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69" w:type="dxa"/>
        <w:tblCellMar>
          <w:left w:w="0" w:type="dxa"/>
          <w:right w:w="0" w:type="dxa"/>
        </w:tblCellMar>
        <w:tblLook w:val="0000" w:firstRow="0" w:lastRow="0" w:firstColumn="0" w:lastColumn="0" w:noHBand="0" w:noVBand="0"/>
      </w:tblPr>
      <w:tblGrid>
        <w:gridCol w:w="1813"/>
        <w:gridCol w:w="7656"/>
      </w:tblGrid>
      <w:tr w:rsidR="00E91A44" w14:paraId="318F381B" w14:textId="77777777">
        <w:trPr>
          <w:trHeight w:val="1440"/>
        </w:trPr>
        <w:tc>
          <w:tcPr>
            <w:tcW w:w="1813" w:type="dxa"/>
            <w:shd w:val="clear" w:color="auto" w:fill="auto"/>
          </w:tcPr>
          <w:p w14:paraId="73EDDB3D" w14:textId="77777777" w:rsidR="00E91A44" w:rsidRDefault="006B430C">
            <w:pPr>
              <w:pStyle w:val="ZCom"/>
              <w:rPr>
                <w:lang w:val="en-US"/>
              </w:rPr>
            </w:pPr>
            <w:r>
              <w:rPr>
                <w:noProof/>
              </w:rPr>
              <w:drawing>
                <wp:inline distT="0" distB="0" distL="0" distR="0" wp14:anchorId="7FE9FBC1" wp14:editId="4E6C0BF4">
                  <wp:extent cx="1007745" cy="6718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1"/>
                          <a:stretch>
                            <a:fillRect/>
                          </a:stretch>
                        </pic:blipFill>
                        <pic:spPr bwMode="auto">
                          <a:xfrm>
                            <a:off x="0" y="0"/>
                            <a:ext cx="1007745" cy="671830"/>
                          </a:xfrm>
                          <a:prstGeom prst="rect">
                            <a:avLst/>
                          </a:prstGeom>
                        </pic:spPr>
                      </pic:pic>
                    </a:graphicData>
                  </a:graphic>
                </wp:inline>
              </w:drawing>
            </w:r>
          </w:p>
        </w:tc>
        <w:tc>
          <w:tcPr>
            <w:tcW w:w="7655" w:type="dxa"/>
            <w:shd w:val="clear" w:color="auto" w:fill="auto"/>
          </w:tcPr>
          <w:p w14:paraId="0700A9B3" w14:textId="77777777" w:rsidR="00E91A44" w:rsidRDefault="006B430C">
            <w:pPr>
              <w:pStyle w:val="ZCom"/>
              <w:widowControl/>
              <w:rPr>
                <w:lang w:val="en-US"/>
              </w:rPr>
            </w:pPr>
            <w:r>
              <w:rPr>
                <w:lang w:val="en-US"/>
              </w:rPr>
              <w:t>EUROPEAN COMMISSION</w:t>
            </w:r>
          </w:p>
          <w:p w14:paraId="3F7AF94A" w14:textId="77777777" w:rsidR="00E91A44" w:rsidRDefault="006B430C">
            <w:pPr>
              <w:spacing w:after="0"/>
              <w:rPr>
                <w:lang w:val="en-US"/>
              </w:rPr>
            </w:pPr>
            <w:r>
              <w:rPr>
                <w:lang w:val="en-US"/>
              </w:rPr>
              <w:t>Directorate General Regional Policy</w:t>
            </w:r>
          </w:p>
          <w:p w14:paraId="6BBA6DBD" w14:textId="77777777" w:rsidR="00E91A44" w:rsidRDefault="006B430C">
            <w:pPr>
              <w:spacing w:after="0"/>
              <w:rPr>
                <w:lang w:val="en-US"/>
              </w:rPr>
            </w:pPr>
            <w:r>
              <w:rPr>
                <w:lang w:val="en-US"/>
              </w:rPr>
              <w:t>Directorate General Employment, Social Affairs and Inclusion</w:t>
            </w:r>
          </w:p>
          <w:p w14:paraId="6A10CE0A" w14:textId="77777777" w:rsidR="00E91A44" w:rsidRDefault="006B430C">
            <w:pPr>
              <w:spacing w:after="0"/>
              <w:rPr>
                <w:lang w:val="en-US"/>
              </w:rPr>
            </w:pPr>
            <w:r>
              <w:rPr>
                <w:lang w:val="en-US"/>
              </w:rPr>
              <w:t>Directorate General Agricultural and Rural Development</w:t>
            </w:r>
          </w:p>
          <w:p w14:paraId="21BD4281" w14:textId="77777777" w:rsidR="00E91A44" w:rsidRDefault="006B430C">
            <w:pPr>
              <w:spacing w:after="0"/>
              <w:rPr>
                <w:lang w:val="en-US"/>
              </w:rPr>
            </w:pPr>
            <w:r>
              <w:rPr>
                <w:lang w:val="en-US"/>
              </w:rPr>
              <w:t>Directorate General Fisheries and Maritime Affairs</w:t>
            </w:r>
          </w:p>
          <w:p w14:paraId="74AD25C7" w14:textId="77777777" w:rsidR="00E91A44" w:rsidRDefault="006B430C">
            <w:pPr>
              <w:spacing w:after="0"/>
              <w:rPr>
                <w:lang w:val="en-US"/>
              </w:rPr>
            </w:pPr>
            <w:r>
              <w:rPr>
                <w:lang w:val="en-US"/>
              </w:rPr>
              <w:t>Directorate General Home Affairs</w:t>
            </w:r>
          </w:p>
        </w:tc>
      </w:tr>
    </w:tbl>
    <w:p w14:paraId="5E68448A" w14:textId="77777777" w:rsidR="00E91A44" w:rsidRDefault="00E91A44">
      <w:pPr>
        <w:pStyle w:val="Title"/>
        <w:spacing w:before="1200"/>
        <w:rPr>
          <w:lang w:val="en-US"/>
        </w:rPr>
      </w:pPr>
    </w:p>
    <w:p w14:paraId="611A4F14" w14:textId="77777777" w:rsidR="00E91A44" w:rsidRDefault="006B430C">
      <w:pPr>
        <w:pStyle w:val="Title"/>
        <w:spacing w:before="1200"/>
        <w:rPr>
          <w:lang w:val="en-US"/>
        </w:rPr>
      </w:pPr>
      <w:r>
        <w:rPr>
          <w:lang w:val="en-US"/>
        </w:rPr>
        <w:t>European Commission</w:t>
      </w:r>
    </w:p>
    <w:p w14:paraId="49589027" w14:textId="01B46B03" w:rsidR="00E91A44" w:rsidRDefault="00B05F69">
      <w:pPr>
        <w:pStyle w:val="SubTitle1"/>
      </w:pPr>
      <w:sdt>
        <w:sdtPr>
          <w:rPr>
            <w:lang w:val="en-US"/>
          </w:rPr>
          <w:alias w:val="Title"/>
          <w:tag w:val=""/>
          <w:id w:val="475032193"/>
          <w:placeholder>
            <w:docPart w:val="996324C2D1AC451B81ABD044245527E5"/>
          </w:placeholder>
          <w:dataBinding w:prefixMappings="xmlns:ns0='http://purl.org/dc/elements/1.1/' xmlns:ns1='http://schemas.openxmlformats.org/package/2006/metadata/core-properties' " w:xpath="/ns1:coreProperties[1]/ns0:title[1]" w:storeItemID="{6C3C8BC8-F283-45AE-878A-BAB7291924A1}"/>
          <w:text/>
        </w:sdtPr>
        <w:sdtEndPr/>
        <w:sdtContent>
          <w:r w:rsidR="00E26B92">
            <w:rPr>
              <w:lang w:val="en-US"/>
            </w:rPr>
            <w:t>SFC2014 Java Web Services SDK</w:t>
          </w:r>
        </w:sdtContent>
      </w:sdt>
      <w:r w:rsidR="006B430C">
        <w:rPr>
          <w:lang w:val="en-US"/>
        </w:rPr>
        <w:br/>
        <w:t>Release Note</w:t>
      </w:r>
    </w:p>
    <w:p w14:paraId="659EF27F" w14:textId="77777777" w:rsidR="00E91A44" w:rsidRDefault="00E91A44">
      <w:pPr>
        <w:rPr>
          <w:lang w:val="en-US"/>
        </w:rPr>
      </w:pPr>
    </w:p>
    <w:tbl>
      <w:tblPr>
        <w:tblW w:w="6236" w:type="dxa"/>
        <w:jc w:val="center"/>
        <w:tblCellMar>
          <w:left w:w="70" w:type="dxa"/>
          <w:right w:w="70" w:type="dxa"/>
        </w:tblCellMar>
        <w:tblLook w:val="0000" w:firstRow="0" w:lastRow="0" w:firstColumn="0" w:lastColumn="0" w:noHBand="0" w:noVBand="0"/>
      </w:tblPr>
      <w:tblGrid>
        <w:gridCol w:w="2408"/>
        <w:gridCol w:w="3828"/>
      </w:tblGrid>
      <w:tr w:rsidR="00E91A44" w14:paraId="20CAFBAB" w14:textId="77777777">
        <w:trPr>
          <w:jc w:val="center"/>
        </w:trPr>
        <w:tc>
          <w:tcPr>
            <w:tcW w:w="2408" w:type="dxa"/>
            <w:shd w:val="clear" w:color="auto" w:fill="auto"/>
          </w:tcPr>
          <w:p w14:paraId="1DC9D32C" w14:textId="77777777" w:rsidR="00E91A44" w:rsidRDefault="006B430C">
            <w:pPr>
              <w:pStyle w:val="FITTable"/>
              <w:rPr>
                <w:lang w:val="en-US"/>
              </w:rPr>
            </w:pPr>
            <w:r>
              <w:rPr>
                <w:lang w:val="en-US"/>
              </w:rPr>
              <w:t>Date:</w:t>
            </w:r>
          </w:p>
        </w:tc>
        <w:tc>
          <w:tcPr>
            <w:tcW w:w="3827" w:type="dxa"/>
            <w:shd w:val="clear" w:color="auto" w:fill="auto"/>
          </w:tcPr>
          <w:p w14:paraId="62B6FB13" w14:textId="4677B986" w:rsidR="00E91A44" w:rsidRDefault="00B05F69">
            <w:pPr>
              <w:pStyle w:val="FITTable"/>
            </w:pPr>
            <w:r>
              <w:fldChar w:fldCharType="begin"/>
            </w:r>
            <w:r>
              <w:instrText xml:space="preserve"> DOCPROPERTY  "Document Date"  \* MERGEFORMAT </w:instrText>
            </w:r>
            <w:r>
              <w:fldChar w:fldCharType="separate"/>
            </w:r>
            <w:r w:rsidR="005C6FEA">
              <w:t>9/30/2022</w:t>
            </w:r>
            <w:r>
              <w:fldChar w:fldCharType="end"/>
            </w:r>
          </w:p>
        </w:tc>
      </w:tr>
      <w:tr w:rsidR="00E91A44" w14:paraId="673E7A77" w14:textId="77777777">
        <w:trPr>
          <w:jc w:val="center"/>
        </w:trPr>
        <w:tc>
          <w:tcPr>
            <w:tcW w:w="2408" w:type="dxa"/>
            <w:shd w:val="clear" w:color="auto" w:fill="auto"/>
          </w:tcPr>
          <w:p w14:paraId="26259AF3" w14:textId="77777777" w:rsidR="00E91A44" w:rsidRDefault="006B430C">
            <w:pPr>
              <w:pStyle w:val="FITTable"/>
              <w:rPr>
                <w:lang w:val="en-US"/>
              </w:rPr>
            </w:pPr>
            <w:r>
              <w:rPr>
                <w:lang w:val="en-US"/>
              </w:rPr>
              <w:t>Version:</w:t>
            </w:r>
          </w:p>
        </w:tc>
        <w:tc>
          <w:tcPr>
            <w:tcW w:w="3827" w:type="dxa"/>
            <w:shd w:val="clear" w:color="auto" w:fill="auto"/>
          </w:tcPr>
          <w:p w14:paraId="0BB62F3A" w14:textId="3A08C580" w:rsidR="00E91A44" w:rsidRDefault="006B430C">
            <w:pPr>
              <w:pStyle w:val="FITTable"/>
            </w:pPr>
            <w:r>
              <w:fldChar w:fldCharType="begin"/>
            </w:r>
            <w:r>
              <w:instrText>DOCPROPERTY "Version"</w:instrText>
            </w:r>
            <w:r>
              <w:fldChar w:fldCharType="separate"/>
            </w:r>
            <w:r w:rsidR="002C38A0">
              <w:t>3</w:t>
            </w:r>
            <w:r>
              <w:fldChar w:fldCharType="end"/>
            </w:r>
            <w:r>
              <w:t>.</w:t>
            </w:r>
            <w:r w:rsidR="00B05F69">
              <w:fldChar w:fldCharType="begin"/>
            </w:r>
            <w:r w:rsidR="00B05F69">
              <w:instrText xml:space="preserve"> DOCPROPERTY  Revision  \* MERGEFORMAT </w:instrText>
            </w:r>
            <w:r w:rsidR="00B05F69">
              <w:fldChar w:fldCharType="separate"/>
            </w:r>
            <w:r w:rsidR="002C38A0">
              <w:t>55</w:t>
            </w:r>
            <w:r w:rsidR="00B05F69">
              <w:fldChar w:fldCharType="end"/>
            </w:r>
          </w:p>
        </w:tc>
      </w:tr>
      <w:tr w:rsidR="00E91A44" w14:paraId="40CF293E" w14:textId="77777777">
        <w:trPr>
          <w:jc w:val="center"/>
        </w:trPr>
        <w:tc>
          <w:tcPr>
            <w:tcW w:w="2408" w:type="dxa"/>
            <w:shd w:val="clear" w:color="auto" w:fill="auto"/>
          </w:tcPr>
          <w:p w14:paraId="62ED227C" w14:textId="77777777" w:rsidR="00E91A44" w:rsidRDefault="006B430C">
            <w:pPr>
              <w:pStyle w:val="FITTable"/>
              <w:rPr>
                <w:b/>
                <w:lang w:val="en-US"/>
              </w:rPr>
            </w:pPr>
            <w:r>
              <w:rPr>
                <w:b/>
                <w:lang w:val="en-US"/>
              </w:rPr>
              <w:t>SDK Release:</w:t>
            </w:r>
          </w:p>
        </w:tc>
        <w:tc>
          <w:tcPr>
            <w:tcW w:w="3827" w:type="dxa"/>
            <w:shd w:val="clear" w:color="auto" w:fill="auto"/>
          </w:tcPr>
          <w:p w14:paraId="3E50E788" w14:textId="38DF3735" w:rsidR="00E91A44" w:rsidRDefault="007C6D81">
            <w:pPr>
              <w:pStyle w:val="FITTable"/>
            </w:pPr>
            <w:r>
              <w:rPr>
                <w:b/>
                <w:bCs/>
                <w:lang w:val="en-US"/>
              </w:rPr>
              <w:fldChar w:fldCharType="begin"/>
            </w:r>
            <w:r>
              <w:rPr>
                <w:b/>
                <w:bCs/>
                <w:lang w:val="en-US"/>
              </w:rPr>
              <w:instrText xml:space="preserve"> DOCPROPERTY  AppVersion  \* MERGEFORMAT </w:instrText>
            </w:r>
            <w:r>
              <w:rPr>
                <w:b/>
                <w:bCs/>
                <w:lang w:val="en-US"/>
              </w:rPr>
              <w:fldChar w:fldCharType="separate"/>
            </w:r>
            <w:r w:rsidR="002C38A0">
              <w:rPr>
                <w:b/>
                <w:bCs/>
                <w:lang w:val="en-US"/>
              </w:rPr>
              <w:t>4.6.0</w:t>
            </w:r>
            <w:r>
              <w:rPr>
                <w:b/>
                <w:bCs/>
                <w:lang w:val="en-US"/>
              </w:rPr>
              <w:fldChar w:fldCharType="end"/>
            </w:r>
          </w:p>
        </w:tc>
      </w:tr>
      <w:tr w:rsidR="00E91A44" w14:paraId="3A5787E4" w14:textId="77777777">
        <w:trPr>
          <w:jc w:val="center"/>
        </w:trPr>
        <w:tc>
          <w:tcPr>
            <w:tcW w:w="2408" w:type="dxa"/>
            <w:shd w:val="clear" w:color="auto" w:fill="auto"/>
          </w:tcPr>
          <w:p w14:paraId="666E0B62" w14:textId="77777777" w:rsidR="00E91A44" w:rsidRDefault="006B430C">
            <w:pPr>
              <w:pStyle w:val="FITTable"/>
              <w:rPr>
                <w:lang w:val="en-US"/>
              </w:rPr>
            </w:pPr>
            <w:r>
              <w:rPr>
                <w:lang w:val="en-US"/>
              </w:rPr>
              <w:t>Authors:</w:t>
            </w:r>
          </w:p>
        </w:tc>
        <w:tc>
          <w:tcPr>
            <w:tcW w:w="3827" w:type="dxa"/>
            <w:shd w:val="clear" w:color="auto" w:fill="auto"/>
          </w:tcPr>
          <w:p w14:paraId="26B7A2F8" w14:textId="77777777" w:rsidR="00E91A44" w:rsidRDefault="006B430C">
            <w:pPr>
              <w:pStyle w:val="FITTable"/>
              <w:rPr>
                <w:lang w:val="en-US"/>
              </w:rPr>
            </w:pPr>
            <w:proofErr w:type="spellStart"/>
            <w:r>
              <w:rPr>
                <w:lang w:val="en-US"/>
              </w:rPr>
              <w:t>Vanwolleghem</w:t>
            </w:r>
            <w:proofErr w:type="spellEnd"/>
            <w:r>
              <w:rPr>
                <w:lang w:val="en-US"/>
              </w:rPr>
              <w:t xml:space="preserve"> Bert</w:t>
            </w:r>
          </w:p>
          <w:p w14:paraId="6DF3BAF0" w14:textId="77777777" w:rsidR="00E91A44" w:rsidRDefault="006B430C">
            <w:pPr>
              <w:pStyle w:val="FITTable"/>
              <w:rPr>
                <w:lang w:val="en-US"/>
              </w:rPr>
            </w:pPr>
            <w:r>
              <w:rPr>
                <w:lang w:val="en-US"/>
              </w:rPr>
              <w:t xml:space="preserve">DEDE Evgenia </w:t>
            </w:r>
          </w:p>
        </w:tc>
      </w:tr>
      <w:tr w:rsidR="00E91A44" w14:paraId="76F53063" w14:textId="77777777">
        <w:trPr>
          <w:jc w:val="center"/>
        </w:trPr>
        <w:tc>
          <w:tcPr>
            <w:tcW w:w="2408" w:type="dxa"/>
            <w:shd w:val="clear" w:color="auto" w:fill="auto"/>
          </w:tcPr>
          <w:p w14:paraId="4B0515A9" w14:textId="77777777" w:rsidR="00E91A44" w:rsidRDefault="006B430C">
            <w:pPr>
              <w:pStyle w:val="FITTable"/>
              <w:rPr>
                <w:lang w:val="en-US"/>
              </w:rPr>
            </w:pPr>
            <w:r>
              <w:rPr>
                <w:lang w:val="en-US"/>
              </w:rPr>
              <w:t>Revised by:</w:t>
            </w:r>
          </w:p>
        </w:tc>
        <w:tc>
          <w:tcPr>
            <w:tcW w:w="3827" w:type="dxa"/>
            <w:shd w:val="clear" w:color="auto" w:fill="auto"/>
          </w:tcPr>
          <w:p w14:paraId="1D1CDA73" w14:textId="77777777" w:rsidR="00E91A44" w:rsidRDefault="00E91A44">
            <w:pPr>
              <w:pStyle w:val="FITTable"/>
              <w:rPr>
                <w:lang w:val="en-US"/>
              </w:rPr>
            </w:pPr>
          </w:p>
        </w:tc>
      </w:tr>
      <w:tr w:rsidR="00E91A44" w14:paraId="39BBF2D4" w14:textId="77777777">
        <w:trPr>
          <w:jc w:val="center"/>
        </w:trPr>
        <w:tc>
          <w:tcPr>
            <w:tcW w:w="2408" w:type="dxa"/>
            <w:shd w:val="clear" w:color="auto" w:fill="auto"/>
          </w:tcPr>
          <w:p w14:paraId="374E322A" w14:textId="77777777" w:rsidR="00E91A44" w:rsidRDefault="006B430C">
            <w:pPr>
              <w:pStyle w:val="FITTable"/>
              <w:rPr>
                <w:lang w:val="en-US"/>
              </w:rPr>
            </w:pPr>
            <w:r>
              <w:rPr>
                <w:lang w:val="en-US"/>
              </w:rPr>
              <w:t>Approved by:</w:t>
            </w:r>
          </w:p>
        </w:tc>
        <w:tc>
          <w:tcPr>
            <w:tcW w:w="3827" w:type="dxa"/>
            <w:shd w:val="clear" w:color="auto" w:fill="auto"/>
          </w:tcPr>
          <w:p w14:paraId="4DE733D3" w14:textId="77777777" w:rsidR="00E91A44" w:rsidRDefault="00E91A44">
            <w:pPr>
              <w:pStyle w:val="FITTable"/>
              <w:rPr>
                <w:lang w:val="en-US"/>
              </w:rPr>
            </w:pPr>
          </w:p>
        </w:tc>
      </w:tr>
      <w:tr w:rsidR="00E91A44" w14:paraId="25ECB6CC" w14:textId="77777777">
        <w:trPr>
          <w:jc w:val="center"/>
        </w:trPr>
        <w:tc>
          <w:tcPr>
            <w:tcW w:w="2408" w:type="dxa"/>
            <w:shd w:val="clear" w:color="auto" w:fill="auto"/>
          </w:tcPr>
          <w:p w14:paraId="7A5F8C4C" w14:textId="77777777" w:rsidR="00E91A44" w:rsidRDefault="006B430C">
            <w:pPr>
              <w:pStyle w:val="FITTable"/>
              <w:rPr>
                <w:lang w:val="en-US"/>
              </w:rPr>
            </w:pPr>
            <w:r>
              <w:rPr>
                <w:lang w:val="en-US"/>
              </w:rPr>
              <w:t>Public:</w:t>
            </w:r>
          </w:p>
        </w:tc>
        <w:tc>
          <w:tcPr>
            <w:tcW w:w="3827" w:type="dxa"/>
            <w:shd w:val="clear" w:color="auto" w:fill="auto"/>
          </w:tcPr>
          <w:p w14:paraId="3E964548" w14:textId="77777777" w:rsidR="00E91A44" w:rsidRDefault="006B430C">
            <w:pPr>
              <w:pStyle w:val="FITTable"/>
              <w:rPr>
                <w:lang w:val="en-US"/>
              </w:rPr>
            </w:pPr>
            <w:r>
              <w:rPr>
                <w:lang w:val="en-US"/>
              </w:rPr>
              <w:t>IT teams in the Member States working on the SFC2014 project</w:t>
            </w:r>
          </w:p>
        </w:tc>
      </w:tr>
      <w:tr w:rsidR="00E91A44" w14:paraId="72888172" w14:textId="77777777">
        <w:trPr>
          <w:jc w:val="center"/>
        </w:trPr>
        <w:tc>
          <w:tcPr>
            <w:tcW w:w="2408" w:type="dxa"/>
            <w:shd w:val="clear" w:color="auto" w:fill="auto"/>
          </w:tcPr>
          <w:p w14:paraId="052D6935" w14:textId="77777777" w:rsidR="00E91A44" w:rsidRDefault="006B430C">
            <w:pPr>
              <w:pStyle w:val="FITTable"/>
              <w:rPr>
                <w:lang w:val="en-US"/>
              </w:rPr>
            </w:pPr>
            <w:r>
              <w:rPr>
                <w:lang w:val="en-US"/>
              </w:rPr>
              <w:t>Reference Number:</w:t>
            </w:r>
          </w:p>
        </w:tc>
        <w:tc>
          <w:tcPr>
            <w:tcW w:w="3827" w:type="dxa"/>
            <w:shd w:val="clear" w:color="auto" w:fill="auto"/>
          </w:tcPr>
          <w:p w14:paraId="3A29D977" w14:textId="7FBAC522" w:rsidR="00E91A44" w:rsidRDefault="006B430C">
            <w:pPr>
              <w:pStyle w:val="FITTable"/>
            </w:pPr>
            <w:r>
              <w:rPr>
                <w:lang w:val="en-US"/>
              </w:rPr>
              <w:fldChar w:fldCharType="begin"/>
            </w:r>
            <w:r>
              <w:instrText>DOCPROPERTY "Reference Number"</w:instrText>
            </w:r>
            <w:r>
              <w:fldChar w:fldCharType="separate"/>
            </w:r>
            <w:r w:rsidR="002C38A0">
              <w:t>SFC2014-DP-093</w:t>
            </w:r>
            <w:r>
              <w:fldChar w:fldCharType="end"/>
            </w:r>
          </w:p>
        </w:tc>
      </w:tr>
    </w:tbl>
    <w:p w14:paraId="79DADCBC" w14:textId="77777777" w:rsidR="00E91A44" w:rsidRDefault="00E91A44">
      <w:pPr>
        <w:rPr>
          <w:lang w:val="en-US"/>
        </w:rPr>
      </w:pPr>
    </w:p>
    <w:p w14:paraId="5C530EE8" w14:textId="77777777" w:rsidR="00E91A44" w:rsidRDefault="00E91A44">
      <w:pPr>
        <w:rPr>
          <w:lang w:val="en-US"/>
        </w:rPr>
      </w:pPr>
    </w:p>
    <w:p w14:paraId="796FC8CC" w14:textId="77777777" w:rsidR="00E91A44" w:rsidRDefault="006B430C">
      <w:pPr>
        <w:pStyle w:val="TOCHeading"/>
        <w:jc w:val="center"/>
      </w:pPr>
      <w:r>
        <w:br w:type="page"/>
      </w:r>
      <w:r>
        <w:rPr>
          <w:lang w:val="en-US"/>
        </w:rPr>
        <w:lastRenderedPageBreak/>
        <w:t>TABLE OF CONTENTS</w:t>
      </w:r>
    </w:p>
    <w:sdt>
      <w:sdtPr>
        <w:rPr>
          <w:b w:val="0"/>
          <w:caps w:val="0"/>
          <w:sz w:val="22"/>
        </w:rPr>
        <w:id w:val="2114629005"/>
        <w:docPartObj>
          <w:docPartGallery w:val="Table of Contents"/>
          <w:docPartUnique/>
        </w:docPartObj>
      </w:sdtPr>
      <w:sdtEndPr/>
      <w:sdtContent>
        <w:p w14:paraId="42FB9D16" w14:textId="6301B0C3" w:rsidR="002C38A0" w:rsidRDefault="006B430C">
          <w:pPr>
            <w:pStyle w:val="TOC1"/>
            <w:rPr>
              <w:rFonts w:asciiTheme="minorHAnsi" w:eastAsiaTheme="minorEastAsia" w:hAnsiTheme="minorHAnsi" w:cstheme="minorBidi"/>
              <w:b w:val="0"/>
              <w:caps w:val="0"/>
              <w:noProof/>
              <w:sz w:val="22"/>
              <w:szCs w:val="22"/>
              <w:lang w:val="en-US"/>
            </w:rPr>
          </w:pPr>
          <w:r>
            <w:fldChar w:fldCharType="begin"/>
          </w:r>
          <w:r>
            <w:instrText>TOC \o "1-9" \h</w:instrText>
          </w:r>
          <w:r>
            <w:fldChar w:fldCharType="separate"/>
          </w:r>
          <w:hyperlink w:anchor="_Toc115420806" w:history="1">
            <w:r w:rsidR="002C38A0" w:rsidRPr="00AD689D">
              <w:rPr>
                <w:rStyle w:val="Hyperlink"/>
                <w:noProof/>
                <w:lang w:val="en-US"/>
              </w:rPr>
              <w:t>1. Introduction</w:t>
            </w:r>
            <w:r w:rsidR="002C38A0">
              <w:rPr>
                <w:noProof/>
              </w:rPr>
              <w:tab/>
            </w:r>
            <w:r w:rsidR="002C38A0">
              <w:rPr>
                <w:noProof/>
              </w:rPr>
              <w:fldChar w:fldCharType="begin"/>
            </w:r>
            <w:r w:rsidR="002C38A0">
              <w:rPr>
                <w:noProof/>
              </w:rPr>
              <w:instrText xml:space="preserve"> PAGEREF _Toc115420806 \h </w:instrText>
            </w:r>
            <w:r w:rsidR="002C38A0">
              <w:rPr>
                <w:noProof/>
              </w:rPr>
            </w:r>
            <w:r w:rsidR="002C38A0">
              <w:rPr>
                <w:noProof/>
              </w:rPr>
              <w:fldChar w:fldCharType="separate"/>
            </w:r>
            <w:r w:rsidR="002C38A0">
              <w:rPr>
                <w:noProof/>
              </w:rPr>
              <w:t>6</w:t>
            </w:r>
            <w:r w:rsidR="002C38A0">
              <w:rPr>
                <w:noProof/>
              </w:rPr>
              <w:fldChar w:fldCharType="end"/>
            </w:r>
          </w:hyperlink>
        </w:p>
        <w:p w14:paraId="49C63EA4" w14:textId="3CB70896" w:rsidR="002C38A0" w:rsidRDefault="002C38A0">
          <w:pPr>
            <w:pStyle w:val="TOC1"/>
            <w:rPr>
              <w:rFonts w:asciiTheme="minorHAnsi" w:eastAsiaTheme="minorEastAsia" w:hAnsiTheme="minorHAnsi" w:cstheme="minorBidi"/>
              <w:b w:val="0"/>
              <w:caps w:val="0"/>
              <w:noProof/>
              <w:sz w:val="22"/>
              <w:szCs w:val="22"/>
              <w:lang w:val="en-US"/>
            </w:rPr>
          </w:pPr>
          <w:hyperlink w:anchor="_Toc115420807" w:history="1">
            <w:r w:rsidRPr="00AD689D">
              <w:rPr>
                <w:rStyle w:val="Hyperlink"/>
                <w:noProof/>
                <w:lang w:val="en-US"/>
              </w:rPr>
              <w:t>2. Connecting to SFC2014</w:t>
            </w:r>
            <w:r>
              <w:rPr>
                <w:noProof/>
              </w:rPr>
              <w:tab/>
            </w:r>
            <w:r>
              <w:rPr>
                <w:noProof/>
              </w:rPr>
              <w:fldChar w:fldCharType="begin"/>
            </w:r>
            <w:r>
              <w:rPr>
                <w:noProof/>
              </w:rPr>
              <w:instrText xml:space="preserve"> PAGEREF _Toc115420807 \h </w:instrText>
            </w:r>
            <w:r>
              <w:rPr>
                <w:noProof/>
              </w:rPr>
            </w:r>
            <w:r>
              <w:rPr>
                <w:noProof/>
              </w:rPr>
              <w:fldChar w:fldCharType="separate"/>
            </w:r>
            <w:r>
              <w:rPr>
                <w:noProof/>
              </w:rPr>
              <w:t>6</w:t>
            </w:r>
            <w:r>
              <w:rPr>
                <w:noProof/>
              </w:rPr>
              <w:fldChar w:fldCharType="end"/>
            </w:r>
          </w:hyperlink>
        </w:p>
        <w:p w14:paraId="555DF7C3" w14:textId="61B296B8" w:rsidR="002C38A0" w:rsidRDefault="002C38A0">
          <w:pPr>
            <w:pStyle w:val="TOC2"/>
            <w:rPr>
              <w:rFonts w:asciiTheme="minorHAnsi" w:eastAsiaTheme="minorEastAsia" w:hAnsiTheme="minorHAnsi" w:cstheme="minorBidi"/>
              <w:noProof/>
              <w:sz w:val="22"/>
              <w:szCs w:val="22"/>
              <w:lang w:val="en-US"/>
            </w:rPr>
          </w:pPr>
          <w:hyperlink w:anchor="_Toc115420808" w:history="1">
            <w:r w:rsidRPr="00AD689D">
              <w:rPr>
                <w:rStyle w:val="Hyperlink"/>
                <w:noProof/>
                <w:lang w:val="en-US"/>
              </w:rPr>
              <w:t>2.1. Authentication &amp; Authorization</w:t>
            </w:r>
            <w:r>
              <w:rPr>
                <w:noProof/>
              </w:rPr>
              <w:tab/>
            </w:r>
            <w:r>
              <w:rPr>
                <w:noProof/>
              </w:rPr>
              <w:fldChar w:fldCharType="begin"/>
            </w:r>
            <w:r>
              <w:rPr>
                <w:noProof/>
              </w:rPr>
              <w:instrText xml:space="preserve"> PAGEREF _Toc115420808 \h </w:instrText>
            </w:r>
            <w:r>
              <w:rPr>
                <w:noProof/>
              </w:rPr>
            </w:r>
            <w:r>
              <w:rPr>
                <w:noProof/>
              </w:rPr>
              <w:fldChar w:fldCharType="separate"/>
            </w:r>
            <w:r>
              <w:rPr>
                <w:noProof/>
              </w:rPr>
              <w:t>6</w:t>
            </w:r>
            <w:r>
              <w:rPr>
                <w:noProof/>
              </w:rPr>
              <w:fldChar w:fldCharType="end"/>
            </w:r>
          </w:hyperlink>
        </w:p>
        <w:p w14:paraId="10F6DA0C" w14:textId="38C86D96" w:rsidR="002C38A0" w:rsidRDefault="002C38A0">
          <w:pPr>
            <w:pStyle w:val="TOC2"/>
            <w:rPr>
              <w:rFonts w:asciiTheme="minorHAnsi" w:eastAsiaTheme="minorEastAsia" w:hAnsiTheme="minorHAnsi" w:cstheme="minorBidi"/>
              <w:noProof/>
              <w:sz w:val="22"/>
              <w:szCs w:val="22"/>
              <w:lang w:val="en-US"/>
            </w:rPr>
          </w:pPr>
          <w:hyperlink w:anchor="_Toc115420809" w:history="1">
            <w:r w:rsidRPr="00AD689D">
              <w:rPr>
                <w:rStyle w:val="Hyperlink"/>
                <w:noProof/>
                <w:lang w:val="en-US"/>
              </w:rPr>
              <w:t>2.2. Available environments</w:t>
            </w:r>
            <w:r>
              <w:rPr>
                <w:noProof/>
              </w:rPr>
              <w:tab/>
            </w:r>
            <w:r>
              <w:rPr>
                <w:noProof/>
              </w:rPr>
              <w:fldChar w:fldCharType="begin"/>
            </w:r>
            <w:r>
              <w:rPr>
                <w:noProof/>
              </w:rPr>
              <w:instrText xml:space="preserve"> PAGEREF _Toc115420809 \h </w:instrText>
            </w:r>
            <w:r>
              <w:rPr>
                <w:noProof/>
              </w:rPr>
            </w:r>
            <w:r>
              <w:rPr>
                <w:noProof/>
              </w:rPr>
              <w:fldChar w:fldCharType="separate"/>
            </w:r>
            <w:r>
              <w:rPr>
                <w:noProof/>
              </w:rPr>
              <w:t>7</w:t>
            </w:r>
            <w:r>
              <w:rPr>
                <w:noProof/>
              </w:rPr>
              <w:fldChar w:fldCharType="end"/>
            </w:r>
          </w:hyperlink>
        </w:p>
        <w:p w14:paraId="6917A88B" w14:textId="183478C0" w:rsidR="002C38A0" w:rsidRDefault="002C38A0">
          <w:pPr>
            <w:pStyle w:val="TOC1"/>
            <w:rPr>
              <w:rFonts w:asciiTheme="minorHAnsi" w:eastAsiaTheme="minorEastAsia" w:hAnsiTheme="minorHAnsi" w:cstheme="minorBidi"/>
              <w:b w:val="0"/>
              <w:caps w:val="0"/>
              <w:noProof/>
              <w:sz w:val="22"/>
              <w:szCs w:val="22"/>
              <w:lang w:val="en-US"/>
            </w:rPr>
          </w:pPr>
          <w:hyperlink w:anchor="_Toc115420810" w:history="1">
            <w:r w:rsidRPr="00AD689D">
              <w:rPr>
                <w:rStyle w:val="Hyperlink"/>
                <w:noProof/>
                <w:lang w:val="en-US"/>
              </w:rPr>
              <w:t>3. Definitions</w:t>
            </w:r>
            <w:r>
              <w:rPr>
                <w:noProof/>
              </w:rPr>
              <w:tab/>
            </w:r>
            <w:r>
              <w:rPr>
                <w:noProof/>
              </w:rPr>
              <w:fldChar w:fldCharType="begin"/>
            </w:r>
            <w:r>
              <w:rPr>
                <w:noProof/>
              </w:rPr>
              <w:instrText xml:space="preserve"> PAGEREF _Toc115420810 \h </w:instrText>
            </w:r>
            <w:r>
              <w:rPr>
                <w:noProof/>
              </w:rPr>
            </w:r>
            <w:r>
              <w:rPr>
                <w:noProof/>
              </w:rPr>
              <w:fldChar w:fldCharType="separate"/>
            </w:r>
            <w:r>
              <w:rPr>
                <w:noProof/>
              </w:rPr>
              <w:t>8</w:t>
            </w:r>
            <w:r>
              <w:rPr>
                <w:noProof/>
              </w:rPr>
              <w:fldChar w:fldCharType="end"/>
            </w:r>
          </w:hyperlink>
        </w:p>
        <w:p w14:paraId="4BA9C073" w14:textId="10E9753A" w:rsidR="002C38A0" w:rsidRDefault="002C38A0">
          <w:pPr>
            <w:pStyle w:val="TOC1"/>
            <w:rPr>
              <w:rFonts w:asciiTheme="minorHAnsi" w:eastAsiaTheme="minorEastAsia" w:hAnsiTheme="minorHAnsi" w:cstheme="minorBidi"/>
              <w:b w:val="0"/>
              <w:caps w:val="0"/>
              <w:noProof/>
              <w:sz w:val="22"/>
              <w:szCs w:val="22"/>
              <w:lang w:val="en-US"/>
            </w:rPr>
          </w:pPr>
          <w:hyperlink w:anchor="_Toc115420811" w:history="1">
            <w:r w:rsidRPr="00AD689D">
              <w:rPr>
                <w:rStyle w:val="Hyperlink"/>
                <w:noProof/>
                <w:lang w:val="en-US"/>
              </w:rPr>
              <w:t>4. About this release – Major Changes</w:t>
            </w:r>
            <w:r>
              <w:rPr>
                <w:noProof/>
              </w:rPr>
              <w:tab/>
            </w:r>
            <w:r>
              <w:rPr>
                <w:noProof/>
              </w:rPr>
              <w:fldChar w:fldCharType="begin"/>
            </w:r>
            <w:r>
              <w:rPr>
                <w:noProof/>
              </w:rPr>
              <w:instrText xml:space="preserve"> PAGEREF _Toc115420811 \h </w:instrText>
            </w:r>
            <w:r>
              <w:rPr>
                <w:noProof/>
              </w:rPr>
            </w:r>
            <w:r>
              <w:rPr>
                <w:noProof/>
              </w:rPr>
              <w:fldChar w:fldCharType="separate"/>
            </w:r>
            <w:r>
              <w:rPr>
                <w:noProof/>
              </w:rPr>
              <w:t>8</w:t>
            </w:r>
            <w:r>
              <w:rPr>
                <w:noProof/>
              </w:rPr>
              <w:fldChar w:fldCharType="end"/>
            </w:r>
          </w:hyperlink>
        </w:p>
        <w:p w14:paraId="4A48E174" w14:textId="2CC6FE86" w:rsidR="002C38A0" w:rsidRDefault="002C38A0">
          <w:pPr>
            <w:pStyle w:val="TOC2"/>
            <w:rPr>
              <w:rFonts w:asciiTheme="minorHAnsi" w:eastAsiaTheme="minorEastAsia" w:hAnsiTheme="minorHAnsi" w:cstheme="minorBidi"/>
              <w:noProof/>
              <w:sz w:val="22"/>
              <w:szCs w:val="22"/>
              <w:lang w:val="en-US"/>
            </w:rPr>
          </w:pPr>
          <w:hyperlink w:anchor="_Toc115420812" w:history="1">
            <w:r w:rsidRPr="00AD689D">
              <w:rPr>
                <w:rStyle w:val="Hyperlink"/>
                <w:noProof/>
                <w:lang w:val="en-US"/>
              </w:rPr>
              <w:t>4.1. Compatibility matrix</w:t>
            </w:r>
            <w:r>
              <w:rPr>
                <w:noProof/>
              </w:rPr>
              <w:tab/>
            </w:r>
            <w:r>
              <w:rPr>
                <w:noProof/>
              </w:rPr>
              <w:fldChar w:fldCharType="begin"/>
            </w:r>
            <w:r>
              <w:rPr>
                <w:noProof/>
              </w:rPr>
              <w:instrText xml:space="preserve"> PAGEREF _Toc115420812 \h </w:instrText>
            </w:r>
            <w:r>
              <w:rPr>
                <w:noProof/>
              </w:rPr>
            </w:r>
            <w:r>
              <w:rPr>
                <w:noProof/>
              </w:rPr>
              <w:fldChar w:fldCharType="separate"/>
            </w:r>
            <w:r>
              <w:rPr>
                <w:noProof/>
              </w:rPr>
              <w:t>8</w:t>
            </w:r>
            <w:r>
              <w:rPr>
                <w:noProof/>
              </w:rPr>
              <w:fldChar w:fldCharType="end"/>
            </w:r>
          </w:hyperlink>
        </w:p>
        <w:p w14:paraId="68FE0BA2" w14:textId="2636B50A" w:rsidR="002C38A0" w:rsidRDefault="002C38A0">
          <w:pPr>
            <w:pStyle w:val="TOC1"/>
            <w:rPr>
              <w:rFonts w:asciiTheme="minorHAnsi" w:eastAsiaTheme="minorEastAsia" w:hAnsiTheme="minorHAnsi" w:cstheme="minorBidi"/>
              <w:b w:val="0"/>
              <w:caps w:val="0"/>
              <w:noProof/>
              <w:sz w:val="22"/>
              <w:szCs w:val="22"/>
              <w:lang w:val="en-US"/>
            </w:rPr>
          </w:pPr>
          <w:hyperlink w:anchor="_Toc115420813" w:history="1">
            <w:r w:rsidRPr="00AD689D">
              <w:rPr>
                <w:rStyle w:val="Hyperlink"/>
                <w:noProof/>
                <w:lang w:val="en-US"/>
              </w:rPr>
              <w:t>5. Package Content</w:t>
            </w:r>
            <w:r>
              <w:rPr>
                <w:noProof/>
              </w:rPr>
              <w:tab/>
            </w:r>
            <w:r>
              <w:rPr>
                <w:noProof/>
              </w:rPr>
              <w:fldChar w:fldCharType="begin"/>
            </w:r>
            <w:r>
              <w:rPr>
                <w:noProof/>
              </w:rPr>
              <w:instrText xml:space="preserve"> PAGEREF _Toc115420813 \h </w:instrText>
            </w:r>
            <w:r>
              <w:rPr>
                <w:noProof/>
              </w:rPr>
            </w:r>
            <w:r>
              <w:rPr>
                <w:noProof/>
              </w:rPr>
              <w:fldChar w:fldCharType="separate"/>
            </w:r>
            <w:r>
              <w:rPr>
                <w:noProof/>
              </w:rPr>
              <w:t>9</w:t>
            </w:r>
            <w:r>
              <w:rPr>
                <w:noProof/>
              </w:rPr>
              <w:fldChar w:fldCharType="end"/>
            </w:r>
          </w:hyperlink>
        </w:p>
        <w:p w14:paraId="751146A6" w14:textId="09DFE213" w:rsidR="002C38A0" w:rsidRDefault="002C38A0">
          <w:pPr>
            <w:pStyle w:val="TOC2"/>
            <w:rPr>
              <w:rFonts w:asciiTheme="minorHAnsi" w:eastAsiaTheme="minorEastAsia" w:hAnsiTheme="minorHAnsi" w:cstheme="minorBidi"/>
              <w:noProof/>
              <w:sz w:val="22"/>
              <w:szCs w:val="22"/>
              <w:lang w:val="en-US"/>
            </w:rPr>
          </w:pPr>
          <w:hyperlink w:anchor="_Toc115420814" w:history="1">
            <w:r w:rsidRPr="00AD689D">
              <w:rPr>
                <w:rStyle w:val="Hyperlink"/>
                <w:noProof/>
                <w:lang w:val="en-US"/>
              </w:rPr>
              <w:t>5.1. Documentation (javadoc)</w:t>
            </w:r>
            <w:r>
              <w:rPr>
                <w:noProof/>
              </w:rPr>
              <w:tab/>
            </w:r>
            <w:r>
              <w:rPr>
                <w:noProof/>
              </w:rPr>
              <w:fldChar w:fldCharType="begin"/>
            </w:r>
            <w:r>
              <w:rPr>
                <w:noProof/>
              </w:rPr>
              <w:instrText xml:space="preserve"> PAGEREF _Toc115420814 \h </w:instrText>
            </w:r>
            <w:r>
              <w:rPr>
                <w:noProof/>
              </w:rPr>
            </w:r>
            <w:r>
              <w:rPr>
                <w:noProof/>
              </w:rPr>
              <w:fldChar w:fldCharType="separate"/>
            </w:r>
            <w:r>
              <w:rPr>
                <w:noProof/>
              </w:rPr>
              <w:t>9</w:t>
            </w:r>
            <w:r>
              <w:rPr>
                <w:noProof/>
              </w:rPr>
              <w:fldChar w:fldCharType="end"/>
            </w:r>
          </w:hyperlink>
        </w:p>
        <w:p w14:paraId="32D057B9" w14:textId="1230C995" w:rsidR="002C38A0" w:rsidRDefault="002C38A0">
          <w:pPr>
            <w:pStyle w:val="TOC2"/>
            <w:rPr>
              <w:rFonts w:asciiTheme="minorHAnsi" w:eastAsiaTheme="minorEastAsia" w:hAnsiTheme="minorHAnsi" w:cstheme="minorBidi"/>
              <w:noProof/>
              <w:sz w:val="22"/>
              <w:szCs w:val="22"/>
              <w:lang w:val="en-US"/>
            </w:rPr>
          </w:pPr>
          <w:hyperlink w:anchor="_Toc115420815" w:history="1">
            <w:r w:rsidRPr="00AD689D">
              <w:rPr>
                <w:rStyle w:val="Hyperlink"/>
                <w:noProof/>
                <w:lang w:val="en-US"/>
              </w:rPr>
              <w:t>5.2. Proxies</w:t>
            </w:r>
            <w:r>
              <w:rPr>
                <w:noProof/>
              </w:rPr>
              <w:tab/>
            </w:r>
            <w:r>
              <w:rPr>
                <w:noProof/>
              </w:rPr>
              <w:fldChar w:fldCharType="begin"/>
            </w:r>
            <w:r>
              <w:rPr>
                <w:noProof/>
              </w:rPr>
              <w:instrText xml:space="preserve"> PAGEREF _Toc115420815 \h </w:instrText>
            </w:r>
            <w:r>
              <w:rPr>
                <w:noProof/>
              </w:rPr>
            </w:r>
            <w:r>
              <w:rPr>
                <w:noProof/>
              </w:rPr>
              <w:fldChar w:fldCharType="separate"/>
            </w:r>
            <w:r>
              <w:rPr>
                <w:noProof/>
              </w:rPr>
              <w:t>15</w:t>
            </w:r>
            <w:r>
              <w:rPr>
                <w:noProof/>
              </w:rPr>
              <w:fldChar w:fldCharType="end"/>
            </w:r>
          </w:hyperlink>
        </w:p>
        <w:p w14:paraId="7DC23323" w14:textId="485A7D52" w:rsidR="002C38A0" w:rsidRDefault="002C38A0">
          <w:pPr>
            <w:pStyle w:val="TOC2"/>
            <w:rPr>
              <w:rFonts w:asciiTheme="minorHAnsi" w:eastAsiaTheme="minorEastAsia" w:hAnsiTheme="minorHAnsi" w:cstheme="minorBidi"/>
              <w:noProof/>
              <w:sz w:val="22"/>
              <w:szCs w:val="22"/>
              <w:lang w:val="en-US"/>
            </w:rPr>
          </w:pPr>
          <w:hyperlink w:anchor="_Toc115420816" w:history="1">
            <w:r w:rsidRPr="00AD689D">
              <w:rPr>
                <w:rStyle w:val="Hyperlink"/>
                <w:noProof/>
                <w:lang w:val="en-US"/>
              </w:rPr>
              <w:t>5.3. Data Sending and Validation</w:t>
            </w:r>
            <w:r>
              <w:rPr>
                <w:noProof/>
              </w:rPr>
              <w:tab/>
            </w:r>
            <w:r>
              <w:rPr>
                <w:noProof/>
              </w:rPr>
              <w:fldChar w:fldCharType="begin"/>
            </w:r>
            <w:r>
              <w:rPr>
                <w:noProof/>
              </w:rPr>
              <w:instrText xml:space="preserve"> PAGEREF _Toc115420816 \h </w:instrText>
            </w:r>
            <w:r>
              <w:rPr>
                <w:noProof/>
              </w:rPr>
            </w:r>
            <w:r>
              <w:rPr>
                <w:noProof/>
              </w:rPr>
              <w:fldChar w:fldCharType="separate"/>
            </w:r>
            <w:r>
              <w:rPr>
                <w:noProof/>
              </w:rPr>
              <w:t>18</w:t>
            </w:r>
            <w:r>
              <w:rPr>
                <w:noProof/>
              </w:rPr>
              <w:fldChar w:fldCharType="end"/>
            </w:r>
          </w:hyperlink>
        </w:p>
        <w:p w14:paraId="1E30CB3D" w14:textId="2F7139A7" w:rsidR="002C38A0" w:rsidRDefault="002C38A0">
          <w:pPr>
            <w:pStyle w:val="TOC2"/>
            <w:rPr>
              <w:rFonts w:asciiTheme="minorHAnsi" w:eastAsiaTheme="minorEastAsia" w:hAnsiTheme="minorHAnsi" w:cstheme="minorBidi"/>
              <w:noProof/>
              <w:sz w:val="22"/>
              <w:szCs w:val="22"/>
              <w:lang w:val="en-US"/>
            </w:rPr>
          </w:pPr>
          <w:hyperlink w:anchor="_Toc115420817" w:history="1">
            <w:r w:rsidRPr="00AD689D">
              <w:rPr>
                <w:rStyle w:val="Hyperlink"/>
                <w:noProof/>
                <w:lang w:val="en-US"/>
              </w:rPr>
              <w:t>5.4. Sample Application</w:t>
            </w:r>
            <w:r>
              <w:rPr>
                <w:noProof/>
              </w:rPr>
              <w:tab/>
            </w:r>
            <w:r>
              <w:rPr>
                <w:noProof/>
              </w:rPr>
              <w:fldChar w:fldCharType="begin"/>
            </w:r>
            <w:r>
              <w:rPr>
                <w:noProof/>
              </w:rPr>
              <w:instrText xml:space="preserve"> PAGEREF _Toc115420817 \h </w:instrText>
            </w:r>
            <w:r>
              <w:rPr>
                <w:noProof/>
              </w:rPr>
            </w:r>
            <w:r>
              <w:rPr>
                <w:noProof/>
              </w:rPr>
              <w:fldChar w:fldCharType="separate"/>
            </w:r>
            <w:r>
              <w:rPr>
                <w:noProof/>
              </w:rPr>
              <w:t>18</w:t>
            </w:r>
            <w:r>
              <w:rPr>
                <w:noProof/>
              </w:rPr>
              <w:fldChar w:fldCharType="end"/>
            </w:r>
          </w:hyperlink>
        </w:p>
        <w:p w14:paraId="50F1B103" w14:textId="4FB39B32" w:rsidR="002C38A0" w:rsidRDefault="002C38A0">
          <w:pPr>
            <w:pStyle w:val="TOC3"/>
            <w:rPr>
              <w:rFonts w:asciiTheme="minorHAnsi" w:eastAsiaTheme="minorEastAsia" w:hAnsiTheme="minorHAnsi" w:cstheme="minorBidi"/>
              <w:noProof/>
              <w:sz w:val="22"/>
              <w:szCs w:val="22"/>
              <w:lang w:val="en-US"/>
            </w:rPr>
          </w:pPr>
          <w:hyperlink w:anchor="_Toc115420818" w:history="1">
            <w:r w:rsidRPr="00AD689D">
              <w:rPr>
                <w:rStyle w:val="Hyperlink"/>
                <w:noProof/>
                <w:lang w:val="en-US"/>
              </w:rPr>
              <w:t>5.4.1. Setup</w:t>
            </w:r>
            <w:r>
              <w:rPr>
                <w:noProof/>
              </w:rPr>
              <w:tab/>
            </w:r>
            <w:r>
              <w:rPr>
                <w:noProof/>
              </w:rPr>
              <w:fldChar w:fldCharType="begin"/>
            </w:r>
            <w:r>
              <w:rPr>
                <w:noProof/>
              </w:rPr>
              <w:instrText xml:space="preserve"> PAGEREF _Toc115420818 \h </w:instrText>
            </w:r>
            <w:r>
              <w:rPr>
                <w:noProof/>
              </w:rPr>
            </w:r>
            <w:r>
              <w:rPr>
                <w:noProof/>
              </w:rPr>
              <w:fldChar w:fldCharType="separate"/>
            </w:r>
            <w:r>
              <w:rPr>
                <w:noProof/>
              </w:rPr>
              <w:t>20</w:t>
            </w:r>
            <w:r>
              <w:rPr>
                <w:noProof/>
              </w:rPr>
              <w:fldChar w:fldCharType="end"/>
            </w:r>
          </w:hyperlink>
        </w:p>
        <w:p w14:paraId="63208F5D" w14:textId="5FDB971D" w:rsidR="002C38A0" w:rsidRDefault="002C38A0">
          <w:pPr>
            <w:pStyle w:val="TOC3"/>
            <w:rPr>
              <w:rFonts w:asciiTheme="minorHAnsi" w:eastAsiaTheme="minorEastAsia" w:hAnsiTheme="minorHAnsi" w:cstheme="minorBidi"/>
              <w:noProof/>
              <w:sz w:val="22"/>
              <w:szCs w:val="22"/>
              <w:lang w:val="en-US"/>
            </w:rPr>
          </w:pPr>
          <w:hyperlink w:anchor="_Toc115420819" w:history="1">
            <w:r w:rsidRPr="00AD689D">
              <w:rPr>
                <w:rStyle w:val="Hyperlink"/>
                <w:noProof/>
              </w:rPr>
              <w:t>5.4.2. JUnit Test</w:t>
            </w:r>
            <w:r>
              <w:rPr>
                <w:noProof/>
              </w:rPr>
              <w:tab/>
            </w:r>
            <w:r>
              <w:rPr>
                <w:noProof/>
              </w:rPr>
              <w:fldChar w:fldCharType="begin"/>
            </w:r>
            <w:r>
              <w:rPr>
                <w:noProof/>
              </w:rPr>
              <w:instrText xml:space="preserve"> PAGEREF _Toc115420819 \h </w:instrText>
            </w:r>
            <w:r>
              <w:rPr>
                <w:noProof/>
              </w:rPr>
            </w:r>
            <w:r>
              <w:rPr>
                <w:noProof/>
              </w:rPr>
              <w:fldChar w:fldCharType="separate"/>
            </w:r>
            <w:r>
              <w:rPr>
                <w:noProof/>
              </w:rPr>
              <w:t>20</w:t>
            </w:r>
            <w:r>
              <w:rPr>
                <w:noProof/>
              </w:rPr>
              <w:fldChar w:fldCharType="end"/>
            </w:r>
          </w:hyperlink>
        </w:p>
        <w:p w14:paraId="7328C35D" w14:textId="4DF90CBB" w:rsidR="002C38A0" w:rsidRDefault="002C38A0">
          <w:pPr>
            <w:pStyle w:val="TOC3"/>
            <w:rPr>
              <w:rFonts w:asciiTheme="minorHAnsi" w:eastAsiaTheme="minorEastAsia" w:hAnsiTheme="minorHAnsi" w:cstheme="minorBidi"/>
              <w:noProof/>
              <w:sz w:val="22"/>
              <w:szCs w:val="22"/>
              <w:lang w:val="en-US"/>
            </w:rPr>
          </w:pPr>
          <w:hyperlink w:anchor="_Toc115420820" w:history="1">
            <w:r w:rsidRPr="00AD689D">
              <w:rPr>
                <w:rStyle w:val="Hyperlink"/>
                <w:noProof/>
              </w:rPr>
              <w:t>5.4.3. Calling a web service from the command prompt</w:t>
            </w:r>
            <w:r>
              <w:rPr>
                <w:noProof/>
              </w:rPr>
              <w:tab/>
            </w:r>
            <w:r>
              <w:rPr>
                <w:noProof/>
              </w:rPr>
              <w:fldChar w:fldCharType="begin"/>
            </w:r>
            <w:r>
              <w:rPr>
                <w:noProof/>
              </w:rPr>
              <w:instrText xml:space="preserve"> PAGEREF _Toc115420820 \h </w:instrText>
            </w:r>
            <w:r>
              <w:rPr>
                <w:noProof/>
              </w:rPr>
            </w:r>
            <w:r>
              <w:rPr>
                <w:noProof/>
              </w:rPr>
              <w:fldChar w:fldCharType="separate"/>
            </w:r>
            <w:r>
              <w:rPr>
                <w:noProof/>
              </w:rPr>
              <w:t>21</w:t>
            </w:r>
            <w:r>
              <w:rPr>
                <w:noProof/>
              </w:rPr>
              <w:fldChar w:fldCharType="end"/>
            </w:r>
          </w:hyperlink>
        </w:p>
        <w:p w14:paraId="7DDBCC27" w14:textId="41978886" w:rsidR="002C38A0" w:rsidRDefault="002C38A0">
          <w:pPr>
            <w:pStyle w:val="TOC3"/>
            <w:rPr>
              <w:rFonts w:asciiTheme="minorHAnsi" w:eastAsiaTheme="minorEastAsia" w:hAnsiTheme="minorHAnsi" w:cstheme="minorBidi"/>
              <w:noProof/>
              <w:sz w:val="22"/>
              <w:szCs w:val="22"/>
              <w:lang w:val="en-US"/>
            </w:rPr>
          </w:pPr>
          <w:hyperlink w:anchor="_Toc115420821" w:history="1">
            <w:r w:rsidRPr="00AD689D">
              <w:rPr>
                <w:rStyle w:val="Hyperlink"/>
                <w:noProof/>
              </w:rPr>
              <w:t>5.4.4. Sample Web Application</w:t>
            </w:r>
            <w:r>
              <w:rPr>
                <w:noProof/>
              </w:rPr>
              <w:tab/>
            </w:r>
            <w:r>
              <w:rPr>
                <w:noProof/>
              </w:rPr>
              <w:fldChar w:fldCharType="begin"/>
            </w:r>
            <w:r>
              <w:rPr>
                <w:noProof/>
              </w:rPr>
              <w:instrText xml:space="preserve"> PAGEREF _Toc115420821 \h </w:instrText>
            </w:r>
            <w:r>
              <w:rPr>
                <w:noProof/>
              </w:rPr>
            </w:r>
            <w:r>
              <w:rPr>
                <w:noProof/>
              </w:rPr>
              <w:fldChar w:fldCharType="separate"/>
            </w:r>
            <w:r>
              <w:rPr>
                <w:noProof/>
              </w:rPr>
              <w:t>21</w:t>
            </w:r>
            <w:r>
              <w:rPr>
                <w:noProof/>
              </w:rPr>
              <w:fldChar w:fldCharType="end"/>
            </w:r>
          </w:hyperlink>
        </w:p>
        <w:p w14:paraId="743400A8" w14:textId="3B5F43D3" w:rsidR="002C38A0" w:rsidRDefault="002C38A0">
          <w:pPr>
            <w:pStyle w:val="TOC3"/>
            <w:rPr>
              <w:rFonts w:asciiTheme="minorHAnsi" w:eastAsiaTheme="minorEastAsia" w:hAnsiTheme="minorHAnsi" w:cstheme="minorBidi"/>
              <w:noProof/>
              <w:sz w:val="22"/>
              <w:szCs w:val="22"/>
              <w:lang w:val="en-US"/>
            </w:rPr>
          </w:pPr>
          <w:hyperlink w:anchor="_Toc115420822" w:history="1">
            <w:r w:rsidRPr="00AD689D">
              <w:rPr>
                <w:rStyle w:val="Hyperlink"/>
                <w:noProof/>
              </w:rPr>
              <w:t>5.4.5. SoapUI</w:t>
            </w:r>
            <w:r>
              <w:rPr>
                <w:noProof/>
              </w:rPr>
              <w:tab/>
            </w:r>
            <w:r>
              <w:rPr>
                <w:noProof/>
              </w:rPr>
              <w:fldChar w:fldCharType="begin"/>
            </w:r>
            <w:r>
              <w:rPr>
                <w:noProof/>
              </w:rPr>
              <w:instrText xml:space="preserve"> PAGEREF _Toc115420822 \h </w:instrText>
            </w:r>
            <w:r>
              <w:rPr>
                <w:noProof/>
              </w:rPr>
            </w:r>
            <w:r>
              <w:rPr>
                <w:noProof/>
              </w:rPr>
              <w:fldChar w:fldCharType="separate"/>
            </w:r>
            <w:r>
              <w:rPr>
                <w:noProof/>
              </w:rPr>
              <w:t>21</w:t>
            </w:r>
            <w:r>
              <w:rPr>
                <w:noProof/>
              </w:rPr>
              <w:fldChar w:fldCharType="end"/>
            </w:r>
          </w:hyperlink>
        </w:p>
        <w:p w14:paraId="0A0A1D0D" w14:textId="24DFC08C" w:rsidR="002C38A0" w:rsidRDefault="002C38A0">
          <w:pPr>
            <w:pStyle w:val="TOC1"/>
            <w:rPr>
              <w:rFonts w:asciiTheme="minorHAnsi" w:eastAsiaTheme="minorEastAsia" w:hAnsiTheme="minorHAnsi" w:cstheme="minorBidi"/>
              <w:b w:val="0"/>
              <w:caps w:val="0"/>
              <w:noProof/>
              <w:sz w:val="22"/>
              <w:szCs w:val="22"/>
              <w:lang w:val="en-US"/>
            </w:rPr>
          </w:pPr>
          <w:hyperlink w:anchor="_Toc115420823" w:history="1">
            <w:r w:rsidRPr="00AD689D">
              <w:rPr>
                <w:rStyle w:val="Hyperlink"/>
                <w:noProof/>
                <w:lang w:val="en-US"/>
              </w:rPr>
              <w:t>6. Recommended approach</w:t>
            </w:r>
            <w:r>
              <w:rPr>
                <w:noProof/>
              </w:rPr>
              <w:tab/>
            </w:r>
            <w:r>
              <w:rPr>
                <w:noProof/>
              </w:rPr>
              <w:fldChar w:fldCharType="begin"/>
            </w:r>
            <w:r>
              <w:rPr>
                <w:noProof/>
              </w:rPr>
              <w:instrText xml:space="preserve"> PAGEREF _Toc115420823 \h </w:instrText>
            </w:r>
            <w:r>
              <w:rPr>
                <w:noProof/>
              </w:rPr>
            </w:r>
            <w:r>
              <w:rPr>
                <w:noProof/>
              </w:rPr>
              <w:fldChar w:fldCharType="separate"/>
            </w:r>
            <w:r>
              <w:rPr>
                <w:noProof/>
              </w:rPr>
              <w:t>21</w:t>
            </w:r>
            <w:r>
              <w:rPr>
                <w:noProof/>
              </w:rPr>
              <w:fldChar w:fldCharType="end"/>
            </w:r>
          </w:hyperlink>
        </w:p>
        <w:p w14:paraId="4109447A" w14:textId="61E37809" w:rsidR="002C38A0" w:rsidRDefault="002C38A0">
          <w:pPr>
            <w:pStyle w:val="TOC1"/>
            <w:rPr>
              <w:rFonts w:asciiTheme="minorHAnsi" w:eastAsiaTheme="minorEastAsia" w:hAnsiTheme="minorHAnsi" w:cstheme="minorBidi"/>
              <w:b w:val="0"/>
              <w:caps w:val="0"/>
              <w:noProof/>
              <w:sz w:val="22"/>
              <w:szCs w:val="22"/>
              <w:lang w:val="en-US"/>
            </w:rPr>
          </w:pPr>
          <w:hyperlink w:anchor="_Toc115420824" w:history="1">
            <w:r w:rsidRPr="00AD689D">
              <w:rPr>
                <w:rStyle w:val="Hyperlink"/>
                <w:noProof/>
                <w:lang w:val="en-US"/>
              </w:rPr>
              <w:t>7. Contact</w:t>
            </w:r>
            <w:r>
              <w:rPr>
                <w:noProof/>
              </w:rPr>
              <w:tab/>
            </w:r>
            <w:r>
              <w:rPr>
                <w:noProof/>
              </w:rPr>
              <w:fldChar w:fldCharType="begin"/>
            </w:r>
            <w:r>
              <w:rPr>
                <w:noProof/>
              </w:rPr>
              <w:instrText xml:space="preserve"> PAGEREF _Toc115420824 \h </w:instrText>
            </w:r>
            <w:r>
              <w:rPr>
                <w:noProof/>
              </w:rPr>
            </w:r>
            <w:r>
              <w:rPr>
                <w:noProof/>
              </w:rPr>
              <w:fldChar w:fldCharType="separate"/>
            </w:r>
            <w:r>
              <w:rPr>
                <w:noProof/>
              </w:rPr>
              <w:t>22</w:t>
            </w:r>
            <w:r>
              <w:rPr>
                <w:noProof/>
              </w:rPr>
              <w:fldChar w:fldCharType="end"/>
            </w:r>
          </w:hyperlink>
        </w:p>
        <w:p w14:paraId="3A12BC1B" w14:textId="1B94E479" w:rsidR="00E91A44" w:rsidRDefault="006B430C">
          <w:pPr>
            <w:rPr>
              <w:sz w:val="20"/>
              <w:lang w:val="en-US"/>
            </w:rPr>
          </w:pPr>
          <w:r>
            <w:rPr>
              <w:sz w:val="20"/>
            </w:rPr>
            <w:fldChar w:fldCharType="end"/>
          </w:r>
        </w:p>
      </w:sdtContent>
    </w:sdt>
    <w:p w14:paraId="7BC7237C" w14:textId="77777777" w:rsidR="00E91A44" w:rsidRDefault="00E91A44">
      <w:pPr>
        <w:rPr>
          <w:sz w:val="20"/>
          <w:lang w:val="en-US"/>
        </w:rPr>
      </w:pPr>
    </w:p>
    <w:p w14:paraId="21A9376C" w14:textId="77777777" w:rsidR="00E91A44" w:rsidRDefault="00E91A44">
      <w:pPr>
        <w:rPr>
          <w:sz w:val="20"/>
          <w:lang w:val="en-US"/>
        </w:rPr>
      </w:pPr>
    </w:p>
    <w:p w14:paraId="73BFE8F2" w14:textId="77777777" w:rsidR="00E91A44" w:rsidRDefault="006B430C">
      <w:pPr>
        <w:rPr>
          <w:lang w:val="en-US"/>
        </w:rPr>
      </w:pPr>
      <w:r>
        <w:br w:type="page"/>
      </w:r>
    </w:p>
    <w:p w14:paraId="24588D64" w14:textId="77777777" w:rsidR="00E91A44" w:rsidRDefault="006B430C">
      <w:pPr>
        <w:pStyle w:val="SubTitle2"/>
        <w:rPr>
          <w:lang w:val="en-US"/>
        </w:rPr>
      </w:pPr>
      <w:r>
        <w:rPr>
          <w:lang w:val="en-US"/>
        </w:rPr>
        <w:lastRenderedPageBreak/>
        <w:t>Document History</w:t>
      </w:r>
    </w:p>
    <w:tbl>
      <w:tblPr>
        <w:tblW w:w="8170" w:type="dxa"/>
        <w:jc w:val="center"/>
        <w:tblCellMar>
          <w:left w:w="70" w:type="dxa"/>
          <w:right w:w="70" w:type="dxa"/>
        </w:tblCellMar>
        <w:tblLook w:val="0000" w:firstRow="0" w:lastRow="0" w:firstColumn="0" w:lastColumn="0" w:noHBand="0" w:noVBand="0"/>
      </w:tblPr>
      <w:tblGrid>
        <w:gridCol w:w="1039"/>
        <w:gridCol w:w="1180"/>
        <w:gridCol w:w="4335"/>
        <w:gridCol w:w="1616"/>
      </w:tblGrid>
      <w:tr w:rsidR="00E91A44" w14:paraId="0FF6F9F9"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74350A5E" w14:textId="77777777" w:rsidR="00E91A44" w:rsidRDefault="006B430C">
            <w:pPr>
              <w:pStyle w:val="HistoryTable"/>
              <w:rPr>
                <w:b/>
                <w:i/>
                <w:lang w:val="en-US"/>
              </w:rPr>
            </w:pPr>
            <w:r>
              <w:rPr>
                <w:b/>
                <w:i/>
                <w:lang w:val="en-US"/>
              </w:rPr>
              <w:t>Version</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1DBBE92" w14:textId="77777777" w:rsidR="00E91A44" w:rsidRDefault="006B430C">
            <w:pPr>
              <w:pStyle w:val="HistoryTable"/>
              <w:rPr>
                <w:b/>
                <w:i/>
                <w:lang w:val="en-US"/>
              </w:rPr>
            </w:pPr>
            <w:r>
              <w:rPr>
                <w:b/>
                <w:i/>
                <w:lang w:val="en-US"/>
              </w:rPr>
              <w:t>Date</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562ABBC8" w14:textId="77777777" w:rsidR="00E91A44" w:rsidRDefault="006B430C">
            <w:pPr>
              <w:pStyle w:val="HistoryTable"/>
              <w:rPr>
                <w:b/>
                <w:i/>
                <w:lang w:val="en-US"/>
              </w:rPr>
            </w:pPr>
            <w:r>
              <w:rPr>
                <w:b/>
                <w:i/>
                <w:lang w:val="en-US"/>
              </w:rPr>
              <w:t>Comment</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4072D234" w14:textId="77777777" w:rsidR="00E91A44" w:rsidRDefault="006B430C">
            <w:pPr>
              <w:pStyle w:val="HistoryTable"/>
              <w:rPr>
                <w:b/>
                <w:i/>
                <w:lang w:val="en-US"/>
              </w:rPr>
            </w:pPr>
            <w:r>
              <w:rPr>
                <w:b/>
                <w:i/>
                <w:lang w:val="en-US"/>
              </w:rPr>
              <w:t>Modified Pages</w:t>
            </w:r>
          </w:p>
        </w:tc>
      </w:tr>
      <w:tr w:rsidR="00E91A44" w14:paraId="264D8018"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10E07A36" w14:textId="77777777" w:rsidR="00E91A44" w:rsidRDefault="006B430C">
            <w:pPr>
              <w:pStyle w:val="HistoryTable"/>
              <w:rPr>
                <w:lang w:val="en-US"/>
              </w:rPr>
            </w:pPr>
            <w:r>
              <w:rPr>
                <w:lang w:val="en-US"/>
              </w:rPr>
              <w:t>1.0</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EBD184D" w14:textId="77777777" w:rsidR="00E91A44" w:rsidRDefault="006B430C">
            <w:pPr>
              <w:pStyle w:val="HistoryTable"/>
              <w:rPr>
                <w:lang w:val="en-US"/>
              </w:rPr>
            </w:pPr>
            <w:r>
              <w:rPr>
                <w:lang w:val="en-US"/>
              </w:rPr>
              <w:t>21/01/2015</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0759FBAC" w14:textId="77777777" w:rsidR="00E91A44" w:rsidRDefault="006B430C">
            <w:pPr>
              <w:pStyle w:val="HistoryTable"/>
              <w:rPr>
                <w:lang w:val="en-US"/>
              </w:rPr>
            </w:pPr>
            <w:r>
              <w:rPr>
                <w:lang w:val="en-US"/>
              </w:rPr>
              <w:t>Initial Version</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2218A3B8" w14:textId="77777777" w:rsidR="00E91A44" w:rsidRDefault="006B430C">
            <w:pPr>
              <w:pStyle w:val="HistoryTable"/>
              <w:rPr>
                <w:lang w:val="en-US"/>
              </w:rPr>
            </w:pPr>
            <w:r>
              <w:rPr>
                <w:lang w:val="en-US"/>
              </w:rPr>
              <w:t>All</w:t>
            </w:r>
          </w:p>
        </w:tc>
      </w:tr>
      <w:tr w:rsidR="00E91A44" w14:paraId="31A4DD75"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0637DFAE" w14:textId="77777777" w:rsidR="00E91A44" w:rsidRDefault="006B430C">
            <w:pPr>
              <w:pStyle w:val="HistoryTable"/>
            </w:pPr>
            <w:r>
              <w:t>3.22</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288CCA37" w14:textId="77777777" w:rsidR="00E91A44" w:rsidRDefault="006B430C">
            <w:pPr>
              <w:pStyle w:val="HistoryTable"/>
            </w:pPr>
            <w:r>
              <w:t>20/06/2017</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3C3655B4" w14:textId="77777777" w:rsidR="00E91A44" w:rsidRDefault="006B430C">
            <w:pPr>
              <w:pStyle w:val="HistoryTable"/>
            </w:pPr>
            <w:r>
              <w:t>New sign actions for Accounts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0B82BD4D" w14:textId="77777777" w:rsidR="00E91A44" w:rsidRDefault="00E91A44">
            <w:pPr>
              <w:pStyle w:val="HistoryTable"/>
            </w:pPr>
          </w:p>
        </w:tc>
      </w:tr>
      <w:tr w:rsidR="00E91A44" w14:paraId="517C64C5"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1CD0AAF9" w14:textId="77777777" w:rsidR="00E91A44" w:rsidRDefault="006B430C">
            <w:pPr>
              <w:pStyle w:val="HistoryTable"/>
            </w:pPr>
            <w:r>
              <w:t>3.23</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C3BC14A" w14:textId="77777777" w:rsidR="00E91A44" w:rsidRDefault="006B430C">
            <w:pPr>
              <w:pStyle w:val="HistoryTable"/>
            </w:pPr>
            <w:r>
              <w:t>13/09/2017</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6B72FB83" w14:textId="77777777" w:rsidR="00E91A44" w:rsidRDefault="006B430C">
            <w:pPr>
              <w:pStyle w:val="HistoryTable"/>
            </w:pPr>
            <w:r>
              <w:t>Fixes for the Accounts web services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3527C34E" w14:textId="77777777" w:rsidR="00E91A44" w:rsidRDefault="00E91A44">
            <w:pPr>
              <w:pStyle w:val="HistoryTable"/>
            </w:pPr>
          </w:p>
        </w:tc>
      </w:tr>
      <w:tr w:rsidR="00E91A44" w14:paraId="31A18340"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2C32C6D0" w14:textId="77777777" w:rsidR="00E91A44" w:rsidRDefault="006B430C">
            <w:pPr>
              <w:pStyle w:val="HistoryTable"/>
            </w:pPr>
            <w:r>
              <w:t>3.24</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301ECF5" w14:textId="77777777" w:rsidR="00E91A44" w:rsidRDefault="006B430C">
            <w:pPr>
              <w:pStyle w:val="HistoryTable"/>
            </w:pPr>
            <w:r>
              <w:t>26/10/2017</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6BEC5336" w14:textId="77777777" w:rsidR="00E91A44" w:rsidRDefault="006B430C">
            <w:pPr>
              <w:pStyle w:val="HistoryTable"/>
            </w:pPr>
            <w:r>
              <w:t>Implementation Report model changes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64412125" w14:textId="77777777" w:rsidR="00E91A44" w:rsidRDefault="006B430C">
            <w:pPr>
              <w:pStyle w:val="HistoryTable"/>
            </w:pPr>
            <w:r>
              <w:t>12</w:t>
            </w:r>
          </w:p>
        </w:tc>
      </w:tr>
      <w:tr w:rsidR="00E91A44" w14:paraId="58A3D092"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1C34FCED" w14:textId="77777777" w:rsidR="00E91A44" w:rsidRDefault="006B430C">
            <w:pPr>
              <w:pStyle w:val="HistoryTable"/>
            </w:pPr>
            <w:r>
              <w:t>3.25</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7D7DF4C" w14:textId="77777777" w:rsidR="00E91A44" w:rsidRDefault="006B430C">
            <w:pPr>
              <w:pStyle w:val="HistoryTable"/>
            </w:pPr>
            <w:r>
              <w:t>08/12/2017</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6F9E4039" w14:textId="77777777" w:rsidR="00E91A44" w:rsidRDefault="006B430C">
            <w:pPr>
              <w:pStyle w:val="HistoryTable"/>
            </w:pPr>
            <w:r>
              <w:t>Accounts and Implementation bugfixes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2512ADD7" w14:textId="77777777" w:rsidR="00E91A44" w:rsidRDefault="00E91A44">
            <w:pPr>
              <w:pStyle w:val="HistoryTable"/>
            </w:pPr>
          </w:p>
        </w:tc>
      </w:tr>
      <w:tr w:rsidR="00E91A44" w14:paraId="63862FFA"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1F85451C" w14:textId="77777777" w:rsidR="00E91A44" w:rsidRDefault="006B430C">
            <w:pPr>
              <w:pStyle w:val="HistoryTable"/>
            </w:pPr>
            <w:r>
              <w:t>3.26</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56B9155E" w14:textId="77777777" w:rsidR="00E91A44" w:rsidRDefault="006B430C">
            <w:pPr>
              <w:pStyle w:val="HistoryTable"/>
            </w:pPr>
            <w:r>
              <w:t>18/12/2017</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15759AF5" w14:textId="77777777" w:rsidR="00E91A44" w:rsidRDefault="006B430C">
            <w:pPr>
              <w:pStyle w:val="HistoryTable"/>
            </w:pPr>
            <w:r>
              <w:t>Accounts AMF/ISF bugfixes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5BC65A61" w14:textId="77777777" w:rsidR="00E91A44" w:rsidRDefault="00E91A44">
            <w:pPr>
              <w:pStyle w:val="HistoryTable"/>
            </w:pPr>
          </w:p>
        </w:tc>
      </w:tr>
      <w:tr w:rsidR="00E91A44" w14:paraId="66F7FC15"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2DEB6383" w14:textId="77777777" w:rsidR="00E91A44" w:rsidRDefault="006B430C">
            <w:pPr>
              <w:pStyle w:val="HistoryTable"/>
            </w:pPr>
            <w:r>
              <w:t>3.27</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A555C53" w14:textId="77777777" w:rsidR="00E91A44" w:rsidRDefault="006B430C">
            <w:pPr>
              <w:pStyle w:val="HistoryTable"/>
            </w:pPr>
            <w:r>
              <w:t>08/01/2018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77C3BDC8" w14:textId="77777777" w:rsidR="00E91A44" w:rsidRDefault="006B430C">
            <w:pPr>
              <w:pStyle w:val="HistoryTable"/>
            </w:pPr>
            <w:r>
              <w:t>Programme and implementation report changes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2B54957F" w14:textId="77777777" w:rsidR="00E91A44" w:rsidRDefault="00E91A44">
            <w:pPr>
              <w:pStyle w:val="HistoryTable"/>
            </w:pPr>
          </w:p>
        </w:tc>
      </w:tr>
      <w:tr w:rsidR="00E91A44" w14:paraId="4E52430F"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528E8E64" w14:textId="77777777" w:rsidR="00E91A44" w:rsidRDefault="006B430C">
            <w:pPr>
              <w:pStyle w:val="HistoryTable"/>
            </w:pPr>
            <w:r>
              <w:t>3.28</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41F96739" w14:textId="77777777" w:rsidR="00E91A44" w:rsidRDefault="006B430C">
            <w:pPr>
              <w:pStyle w:val="HistoryTable"/>
            </w:pPr>
            <w:r>
              <w:t>17/01/2018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17F9C7D5" w14:textId="77777777" w:rsidR="00E91A44" w:rsidRDefault="006B430C">
            <w:pPr>
              <w:pStyle w:val="HistoryTable"/>
            </w:pPr>
            <w:r>
              <w:t xml:space="preserve">New Accounts </w:t>
            </w:r>
            <w:proofErr w:type="spellStart"/>
            <w:r>
              <w:t>Ipa</w:t>
            </w:r>
            <w:proofErr w:type="spellEnd"/>
            <w:r>
              <w:t xml:space="preserve"> </w:t>
            </w:r>
            <w:proofErr w:type="spellStart"/>
            <w:r>
              <w:t>Cb</w:t>
            </w:r>
            <w:proofErr w:type="spellEnd"/>
            <w:r>
              <w:t xml:space="preserve"> service and Implementation report bugfix</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6473ECDA" w14:textId="77777777" w:rsidR="00E91A44" w:rsidRDefault="00E91A44">
            <w:pPr>
              <w:pStyle w:val="HistoryTable"/>
            </w:pPr>
          </w:p>
        </w:tc>
      </w:tr>
      <w:tr w:rsidR="00E91A44" w14:paraId="672BD4CF" w14:textId="77777777" w:rsidTr="008124A3">
        <w:trPr>
          <w:trHeight w:val="599"/>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44E36473" w14:textId="77777777" w:rsidR="00E91A44" w:rsidRDefault="006B430C">
            <w:pPr>
              <w:pStyle w:val="HistoryTable"/>
            </w:pPr>
            <w:r>
              <w:t>3.29</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62916CFD" w14:textId="77777777" w:rsidR="00E91A44" w:rsidRDefault="006B430C">
            <w:pPr>
              <w:pStyle w:val="HistoryTable"/>
            </w:pPr>
            <w:r>
              <w:t>02/02/2018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000EFE41" w14:textId="77777777" w:rsidR="00E91A44" w:rsidRDefault="006B430C">
            <w:pPr>
              <w:pStyle w:val="HistoryTable"/>
            </w:pPr>
            <w:r>
              <w:t>Adding to the programme service the missing common result indicator for ESF and YEI</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5A3CBD02" w14:textId="77777777" w:rsidR="00E91A44" w:rsidRDefault="006B430C">
            <w:pPr>
              <w:pStyle w:val="HistoryTable"/>
            </w:pPr>
            <w:r>
              <w:t>13</w:t>
            </w:r>
          </w:p>
        </w:tc>
      </w:tr>
      <w:tr w:rsidR="00E91A44" w14:paraId="753702D9"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179003EF" w14:textId="77777777" w:rsidR="00E91A44" w:rsidRDefault="006B430C">
            <w:pPr>
              <w:pStyle w:val="HistoryTable"/>
            </w:pPr>
            <w:r>
              <w:t>3.30</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AF3AF89" w14:textId="77777777" w:rsidR="00E91A44" w:rsidRDefault="006B430C">
            <w:pPr>
              <w:pStyle w:val="HistoryTable"/>
            </w:pPr>
            <w:r>
              <w:t>03/04/2018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41A1C7BA" w14:textId="77777777" w:rsidR="00E91A44" w:rsidRDefault="006B430C">
            <w:pPr>
              <w:pStyle w:val="HistoryTable"/>
            </w:pPr>
            <w:r>
              <w:t xml:space="preserve">Bugfix for Implementation report and Quarterly Declaration </w:t>
            </w:r>
            <w:proofErr w:type="spellStart"/>
            <w:r>
              <w:t>Eafrd</w:t>
            </w:r>
            <w:proofErr w:type="spellEnd"/>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767803CF" w14:textId="77777777" w:rsidR="00E91A44" w:rsidRDefault="00E91A44">
            <w:pPr>
              <w:pStyle w:val="HistoryTable"/>
            </w:pPr>
          </w:p>
        </w:tc>
      </w:tr>
      <w:tr w:rsidR="00E91A44" w14:paraId="6F95C434"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5A753957" w14:textId="77777777" w:rsidR="00E91A44" w:rsidRDefault="006B430C">
            <w:pPr>
              <w:pStyle w:val="HistoryTable"/>
            </w:pPr>
            <w:r>
              <w:t>3.31</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5E2597D8" w14:textId="77777777" w:rsidR="00E91A44" w:rsidRDefault="006B430C">
            <w:pPr>
              <w:pStyle w:val="HistoryTable"/>
            </w:pPr>
            <w:r>
              <w:t>11/04/2018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633F201E" w14:textId="77777777" w:rsidR="00E91A44" w:rsidRDefault="006B430C">
            <w:pPr>
              <w:pStyle w:val="HistoryTable"/>
            </w:pPr>
            <w:r>
              <w:t>Added history records to all objects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07C01943" w14:textId="77777777" w:rsidR="00E91A44" w:rsidRDefault="00E91A44">
            <w:pPr>
              <w:pStyle w:val="HistoryTable"/>
            </w:pPr>
          </w:p>
        </w:tc>
      </w:tr>
      <w:tr w:rsidR="00E91A44" w14:paraId="6A5CB5AE"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5F94E6D1" w14:textId="77777777" w:rsidR="00E91A44" w:rsidRDefault="006B430C">
            <w:pPr>
              <w:pStyle w:val="HistoryTable"/>
            </w:pPr>
            <w:r>
              <w:t>3.32</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6E67B75D" w14:textId="77777777" w:rsidR="00E91A44" w:rsidRDefault="006B430C">
            <w:pPr>
              <w:pStyle w:val="HistoryTable"/>
            </w:pPr>
            <w:r>
              <w:t>07/05/2018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1BF26A04" w14:textId="77777777" w:rsidR="00E91A44" w:rsidRDefault="006B430C">
            <w:pPr>
              <w:pStyle w:val="HistoryTable"/>
            </w:pPr>
            <w:r>
              <w:t xml:space="preserve">Small Bugfix for Implementation report and new </w:t>
            </w:r>
            <w:proofErr w:type="spellStart"/>
            <w:r>
              <w:t>ObservationService</w:t>
            </w:r>
            <w:proofErr w:type="spellEnd"/>
            <w:r>
              <w:t xml:space="preserve"> </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3DD9DF6A" w14:textId="77777777" w:rsidR="00E91A44" w:rsidRDefault="00E91A44">
            <w:pPr>
              <w:pStyle w:val="HistoryTable"/>
            </w:pPr>
          </w:p>
        </w:tc>
      </w:tr>
      <w:tr w:rsidR="00E91A44" w14:paraId="78933071" w14:textId="77777777" w:rsidTr="008124A3">
        <w:trPr>
          <w:trHeight w:val="661"/>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01B2BBB1" w14:textId="77777777" w:rsidR="00E91A44" w:rsidRDefault="006B430C">
            <w:pPr>
              <w:pStyle w:val="HistoryTable"/>
            </w:pPr>
            <w:r>
              <w:t>3.33</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40D722DC" w14:textId="77777777" w:rsidR="00E91A44" w:rsidRDefault="006B430C">
            <w:pPr>
              <w:pStyle w:val="HistoryTable"/>
            </w:pPr>
            <w:r>
              <w:t>14/08/2018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18611630" w14:textId="77777777" w:rsidR="00E91A44" w:rsidRDefault="006B430C">
            <w:pPr>
              <w:pStyle w:val="HistoryTable"/>
            </w:pPr>
            <w:r>
              <w:t xml:space="preserve">Added name field to </w:t>
            </w:r>
            <w:proofErr w:type="spellStart"/>
            <w:r>
              <w:t>TableOfContentItemType</w:t>
            </w:r>
            <w:proofErr w:type="spellEnd"/>
            <w:r>
              <w:t>,</w:t>
            </w:r>
          </w:p>
          <w:p w14:paraId="5F9CE5C2" w14:textId="77777777" w:rsidR="00E91A44" w:rsidRDefault="006B430C">
            <w:pPr>
              <w:pStyle w:val="HistoryTable"/>
            </w:pPr>
            <w:r>
              <w:t xml:space="preserve">Added </w:t>
            </w:r>
            <w:proofErr w:type="spellStart"/>
            <w:r>
              <w:t>currentNode</w:t>
            </w:r>
            <w:proofErr w:type="spellEnd"/>
            <w:r>
              <w:t xml:space="preserve"> and </w:t>
            </w:r>
            <w:proofErr w:type="spellStart"/>
            <w:r>
              <w:t>PreviousNode</w:t>
            </w:r>
            <w:proofErr w:type="spellEnd"/>
            <w:r>
              <w:t xml:space="preserve"> to History </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212737C4" w14:textId="77777777" w:rsidR="00E91A44" w:rsidRDefault="00E91A44">
            <w:pPr>
              <w:pStyle w:val="HistoryTable"/>
            </w:pPr>
          </w:p>
        </w:tc>
      </w:tr>
      <w:tr w:rsidR="00E91A44" w14:paraId="35C14C29" w14:textId="77777777" w:rsidTr="008124A3">
        <w:trPr>
          <w:trHeight w:val="1061"/>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41B661E0" w14:textId="77777777" w:rsidR="00E91A44" w:rsidRDefault="006B430C">
            <w:pPr>
              <w:pStyle w:val="HistoryTable"/>
            </w:pPr>
            <w:r>
              <w:t>3.34</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CD5ADE9" w14:textId="77777777" w:rsidR="00E91A44" w:rsidRDefault="006B430C">
            <w:pPr>
              <w:pStyle w:val="HistoryTable"/>
            </w:pPr>
            <w:r>
              <w:t>08/11/2018</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7C7D8DD2" w14:textId="77777777" w:rsidR="00E91A44" w:rsidRDefault="006B430C">
            <w:pPr>
              <w:pStyle w:val="HistoryTable"/>
            </w:pPr>
            <w:r>
              <w:t>New services for Annex 3 Collection of SCO Data, Annual Control Report for IGJ, ETC, EMFF, FEAD and IPA-CB and Implementation Report for IPA II Cross-Border</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77B6AABF" w14:textId="77777777" w:rsidR="00E91A44" w:rsidRDefault="00E91A44">
            <w:pPr>
              <w:pStyle w:val="HistoryTable"/>
            </w:pPr>
          </w:p>
        </w:tc>
      </w:tr>
      <w:tr w:rsidR="00E91A44" w14:paraId="751249EC"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53939497" w14:textId="77777777" w:rsidR="00E91A44" w:rsidRDefault="006B430C">
            <w:pPr>
              <w:pStyle w:val="HistoryTable"/>
            </w:pPr>
            <w:r>
              <w:t>3.35</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5FB83A92" w14:textId="77777777" w:rsidR="00E91A44" w:rsidRDefault="006B430C">
            <w:pPr>
              <w:pStyle w:val="HistoryTable"/>
            </w:pPr>
            <w:r>
              <w:t>15/01/2019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39ABEB73" w14:textId="77777777" w:rsidR="00E91A44" w:rsidRDefault="006B430C">
            <w:pPr>
              <w:pStyle w:val="HistoryTable"/>
            </w:pPr>
            <w:r>
              <w:t>Small bugfixes for OP and NAR</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137470A6" w14:textId="77777777" w:rsidR="00E91A44" w:rsidRDefault="00E91A44">
            <w:pPr>
              <w:pStyle w:val="HistoryTable"/>
            </w:pPr>
          </w:p>
        </w:tc>
      </w:tr>
      <w:tr w:rsidR="00E91A44" w14:paraId="33BD037D"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59AAD6B9" w14:textId="77777777" w:rsidR="00E91A44" w:rsidRDefault="006B430C">
            <w:pPr>
              <w:pStyle w:val="HistoryTable"/>
            </w:pPr>
            <w:r>
              <w:t>3.36</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9FC57F1" w14:textId="77777777" w:rsidR="00E91A44" w:rsidRDefault="006B430C">
            <w:pPr>
              <w:pStyle w:val="HistoryTable"/>
            </w:pPr>
            <w:r>
              <w:t>06/02/2019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30C67F22" w14:textId="77777777" w:rsidR="00E91A44" w:rsidRDefault="006B430C">
            <w:pPr>
              <w:pStyle w:val="HistoryTable"/>
            </w:pPr>
            <w:r>
              <w:t xml:space="preserve">Changed </w:t>
            </w:r>
            <w:proofErr w:type="spellStart"/>
            <w:r>
              <w:t>cciService</w:t>
            </w:r>
            <w:proofErr w:type="spellEnd"/>
            <w:r>
              <w:t xml:space="preserve"> and </w:t>
            </w:r>
            <w:proofErr w:type="spellStart"/>
            <w:r>
              <w:t>CommissionDecisionService</w:t>
            </w:r>
            <w:proofErr w:type="spellEnd"/>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4A08193D" w14:textId="77777777" w:rsidR="00E91A44" w:rsidRDefault="00E91A44">
            <w:pPr>
              <w:pStyle w:val="HistoryTable"/>
            </w:pPr>
          </w:p>
        </w:tc>
      </w:tr>
      <w:tr w:rsidR="00E91A44" w14:paraId="59374627"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753BB370" w14:textId="77777777" w:rsidR="00E91A44" w:rsidRDefault="006B430C">
            <w:pPr>
              <w:pStyle w:val="HistoryTable"/>
            </w:pPr>
            <w:r>
              <w:t>3.37</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E5FD883" w14:textId="77777777" w:rsidR="00E91A44" w:rsidRDefault="006B430C">
            <w:pPr>
              <w:pStyle w:val="HistoryTable"/>
            </w:pPr>
            <w:r>
              <w:t>11/03/2019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0E01C0C8" w14:textId="77777777" w:rsidR="00E91A44" w:rsidRDefault="006B430C">
            <w:pPr>
              <w:pStyle w:val="HistoryTable"/>
            </w:pPr>
            <w:r>
              <w:t>Small bugfixes for DOA, IR, NAR and ACR</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744D6C0E" w14:textId="77777777" w:rsidR="00E91A44" w:rsidRDefault="00E91A44">
            <w:pPr>
              <w:pStyle w:val="HistoryTable"/>
            </w:pPr>
          </w:p>
        </w:tc>
      </w:tr>
      <w:tr w:rsidR="00E91A44" w14:paraId="7E825029" w14:textId="77777777" w:rsidTr="008124A3">
        <w:trPr>
          <w:trHeight w:val="1415"/>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388B23C1" w14:textId="77777777" w:rsidR="00E91A44" w:rsidRDefault="006B430C">
            <w:pPr>
              <w:pStyle w:val="HistoryTable"/>
            </w:pPr>
            <w:r>
              <w:t>3.38</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4CE777EF" w14:textId="77777777" w:rsidR="00E91A44" w:rsidRDefault="006B430C">
            <w:pPr>
              <w:pStyle w:val="HistoryTable"/>
            </w:pPr>
            <w:r>
              <w:t>21/03/2019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66F0D6FA" w14:textId="77777777" w:rsidR="00E91A44" w:rsidRDefault="006B430C">
            <w:pPr>
              <w:pStyle w:val="HistoryTable"/>
            </w:pPr>
            <w:r>
              <w:t>New service Final report EGF</w:t>
            </w:r>
          </w:p>
          <w:p w14:paraId="407415C7" w14:textId="77777777" w:rsidR="00E91A44" w:rsidRDefault="006B430C">
            <w:pPr>
              <w:pStyle w:val="HistoryTable"/>
            </w:pPr>
            <w:r>
              <w:t>Added evaluation tables to Implementation report ETC, IGJ and IPA</w:t>
            </w:r>
          </w:p>
          <w:p w14:paraId="40744EC8" w14:textId="77777777" w:rsidR="00E91A44" w:rsidRDefault="006B430C">
            <w:pPr>
              <w:pStyle w:val="HistoryTable"/>
            </w:pPr>
            <w:r>
              <w:t>Updated financial instruments in Implementation report EMFF, ETC, IGJ, IPA.</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48FF202E" w14:textId="77777777" w:rsidR="00E91A44" w:rsidRDefault="00E91A44">
            <w:pPr>
              <w:pStyle w:val="HistoryTable"/>
            </w:pPr>
          </w:p>
        </w:tc>
      </w:tr>
      <w:tr w:rsidR="00E91A44" w14:paraId="04398760" w14:textId="77777777" w:rsidTr="008124A3">
        <w:trPr>
          <w:trHeight w:val="35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684A31B9" w14:textId="77777777" w:rsidR="00E91A44" w:rsidRDefault="006B430C">
            <w:pPr>
              <w:pStyle w:val="HistoryTable"/>
            </w:pPr>
            <w:r>
              <w:t>3.39</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016277BA" w14:textId="77777777" w:rsidR="00E91A44" w:rsidRDefault="006B430C">
            <w:pPr>
              <w:pStyle w:val="HistoryTable"/>
            </w:pPr>
            <w:r>
              <w:t>15/04/2019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3997D52A" w14:textId="77777777" w:rsidR="00E91A44" w:rsidRDefault="006B430C">
            <w:pPr>
              <w:pStyle w:val="HistoryTable"/>
            </w:pPr>
            <w:r>
              <w:t>Small bugfixes for NAR.</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10D987C0" w14:textId="77777777" w:rsidR="00E91A44" w:rsidRDefault="00E91A44">
            <w:pPr>
              <w:pStyle w:val="HistoryTable"/>
            </w:pPr>
          </w:p>
        </w:tc>
      </w:tr>
      <w:tr w:rsidR="00E91A44" w14:paraId="7DEEB082" w14:textId="77777777" w:rsidTr="008124A3">
        <w:trPr>
          <w:trHeight w:val="599"/>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2E0B3150" w14:textId="77777777" w:rsidR="00E91A44" w:rsidRDefault="006B430C">
            <w:pPr>
              <w:pStyle w:val="HistoryTable"/>
            </w:pPr>
            <w:r>
              <w:t>3.40</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7E6F8FD1" w14:textId="77777777" w:rsidR="00E91A44" w:rsidRDefault="006B430C">
            <w:pPr>
              <w:pStyle w:val="HistoryTable"/>
            </w:pPr>
            <w:r>
              <w:t>07/05/2019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18ED4940" w14:textId="77777777" w:rsidR="00E91A44" w:rsidRDefault="006B430C">
            <w:pPr>
              <w:pStyle w:val="HistoryTable"/>
            </w:pPr>
            <w:r>
              <w:t>Small bugfixes for Implementation report EMFF, ETC, IGJ, IPA.</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621FEDB2" w14:textId="77777777" w:rsidR="00E91A44" w:rsidRDefault="00E91A44">
            <w:pPr>
              <w:pStyle w:val="HistoryTable"/>
            </w:pPr>
          </w:p>
        </w:tc>
      </w:tr>
      <w:tr w:rsidR="00E91A44" w14:paraId="110FFF66"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48F66C2E" w14:textId="77777777" w:rsidR="00E91A44" w:rsidRDefault="006B430C">
            <w:pPr>
              <w:pStyle w:val="HistoryTable"/>
            </w:pPr>
            <w:r>
              <w:t>3.41</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0A0EB6A" w14:textId="77777777" w:rsidR="00E91A44" w:rsidRDefault="006B430C">
            <w:pPr>
              <w:pStyle w:val="HistoryTable"/>
            </w:pPr>
            <w:r>
              <w:t>16/05/2019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28741F05" w14:textId="77777777" w:rsidR="00E91A44" w:rsidRDefault="006B430C">
            <w:pPr>
              <w:pStyle w:val="HistoryTable"/>
            </w:pPr>
            <w:r>
              <w:t>New fields in Accounts EMFF, FEAD, IGJ/ETC, IPA derived from action ‘accept partially’</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09D6D0AC" w14:textId="77777777" w:rsidR="00E91A44" w:rsidRDefault="00E91A44">
            <w:pPr>
              <w:pStyle w:val="HistoryTable"/>
            </w:pPr>
          </w:p>
        </w:tc>
      </w:tr>
      <w:tr w:rsidR="00E91A44" w14:paraId="4B66FBF0" w14:textId="77777777" w:rsidTr="008124A3">
        <w:trPr>
          <w:trHeight w:val="1523"/>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2DC5A647" w14:textId="77777777" w:rsidR="00E91A44" w:rsidRDefault="006B430C">
            <w:pPr>
              <w:pStyle w:val="HistoryTable"/>
            </w:pPr>
            <w:r>
              <w:t>3.42</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1288AA71" w14:textId="77777777" w:rsidR="00E91A44" w:rsidRDefault="006B430C">
            <w:pPr>
              <w:pStyle w:val="HistoryTable"/>
            </w:pPr>
            <w:r>
              <w:t>05/06/2019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1FFF70D1" w14:textId="77777777" w:rsidR="00E91A44" w:rsidRDefault="006B430C">
            <w:pPr>
              <w:pStyle w:val="HistoryTable"/>
            </w:pPr>
            <w:r>
              <w:t>New fields in Accounts AMIF/ISF derived from action ‘accept partially’. Added ‘</w:t>
            </w:r>
            <w:proofErr w:type="spellStart"/>
            <w:r>
              <w:t>modificationDate</w:t>
            </w:r>
            <w:proofErr w:type="spellEnd"/>
            <w:r>
              <w:t xml:space="preserve">’ to documents. Small changes in ACR, IR (EMFF, ETC, IGJ, IPA), national programme AMIF/ISF, Quarterly declaration of expenditure. </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2597CB82" w14:textId="77777777" w:rsidR="00E91A44" w:rsidRDefault="00E91A44">
            <w:pPr>
              <w:pStyle w:val="HistoryTable"/>
            </w:pPr>
          </w:p>
        </w:tc>
      </w:tr>
      <w:tr w:rsidR="00E91A44" w14:paraId="4273DCDF" w14:textId="77777777" w:rsidTr="008124A3">
        <w:trPr>
          <w:trHeight w:val="830"/>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48DC0B7E" w14:textId="77777777" w:rsidR="00E91A44" w:rsidRDefault="006B430C">
            <w:pPr>
              <w:pStyle w:val="HistoryTable"/>
            </w:pPr>
            <w:r>
              <w:lastRenderedPageBreak/>
              <w:t>3.43</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CB1AA6E" w14:textId="77777777" w:rsidR="00E91A44" w:rsidRDefault="006B430C">
            <w:pPr>
              <w:pStyle w:val="HistoryTable"/>
            </w:pPr>
            <w:r>
              <w:t>11/09/2019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06E406A5" w14:textId="77777777" w:rsidR="00E91A44" w:rsidRDefault="006B430C">
            <w:pPr>
              <w:pStyle w:val="HistoryTable"/>
            </w:pPr>
            <w:r>
              <w:t>New services for Evaluation report AMIF/ISF. Attributes added to s0_ver of programmes (EGF, ETC, IPA, EAFRD,EMFF, FEAD, IGJ)</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74DFA2C2" w14:textId="77777777" w:rsidR="00E91A44" w:rsidRDefault="00E91A44">
            <w:pPr>
              <w:pStyle w:val="HistoryTable"/>
            </w:pPr>
          </w:p>
        </w:tc>
      </w:tr>
      <w:tr w:rsidR="00E91A44" w14:paraId="4105889D"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71ED1C2B" w14:textId="77777777" w:rsidR="00E91A44" w:rsidRDefault="006B430C">
            <w:pPr>
              <w:pStyle w:val="HistoryTable"/>
            </w:pPr>
            <w:r>
              <w:t>3.44</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305E9090" w14:textId="77777777" w:rsidR="00E91A44" w:rsidRDefault="006B430C">
            <w:pPr>
              <w:pStyle w:val="HistoryTable"/>
            </w:pPr>
            <w:r>
              <w:t>20/09/2019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36DCB05E" w14:textId="77777777" w:rsidR="00E91A44" w:rsidRDefault="006B430C">
            <w:pPr>
              <w:pStyle w:val="HistoryTable"/>
            </w:pPr>
            <w:r>
              <w:t>New allocation type ENI_CBC for Operational programme EAFRD.</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4B66C7A3" w14:textId="77777777" w:rsidR="00E91A44" w:rsidRDefault="00E91A44">
            <w:pPr>
              <w:pStyle w:val="HistoryTable"/>
            </w:pPr>
          </w:p>
        </w:tc>
      </w:tr>
      <w:tr w:rsidR="00E91A44" w14:paraId="57FB457F"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0C56C50E" w14:textId="77777777" w:rsidR="00E91A44" w:rsidRDefault="006B430C">
            <w:pPr>
              <w:pStyle w:val="HistoryTable"/>
            </w:pPr>
            <w:r>
              <w:t>3.45</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77D271A4" w14:textId="77777777" w:rsidR="00E91A44" w:rsidRDefault="006B430C">
            <w:pPr>
              <w:pStyle w:val="HistoryTable"/>
            </w:pPr>
            <w:r>
              <w:t>04/11/2019</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5F5E8C53" w14:textId="77777777" w:rsidR="00E91A44" w:rsidRDefault="006B430C">
            <w:pPr>
              <w:pStyle w:val="HistoryTable"/>
            </w:pPr>
            <w:r>
              <w:t xml:space="preserve">New field </w:t>
            </w:r>
            <w:proofErr w:type="spellStart"/>
            <w:r>
              <w:t>acceptedFunds</w:t>
            </w:r>
            <w:proofErr w:type="spellEnd"/>
            <w:r>
              <w:t xml:space="preserve"> for action partially accept Accounts IGJ.</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493A2DC9" w14:textId="77777777" w:rsidR="00E91A44" w:rsidRDefault="00E91A44">
            <w:pPr>
              <w:pStyle w:val="HistoryTable"/>
            </w:pPr>
          </w:p>
        </w:tc>
      </w:tr>
      <w:tr w:rsidR="00E91A44" w14:paraId="36C32E1D" w14:textId="77777777" w:rsidTr="008124A3">
        <w:trPr>
          <w:trHeight w:val="830"/>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5DA5EBEE" w14:textId="77777777" w:rsidR="00E91A44" w:rsidRDefault="006B430C">
            <w:pPr>
              <w:pStyle w:val="HistoryTable"/>
            </w:pPr>
            <w:r>
              <w:t>3.46</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4158FEA6" w14:textId="77777777" w:rsidR="00E91A44" w:rsidRDefault="006B430C">
            <w:pPr>
              <w:pStyle w:val="HistoryTable"/>
            </w:pPr>
            <w:r>
              <w:t>30/04/2020</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0E2E0372" w14:textId="77777777" w:rsidR="00E91A44" w:rsidRDefault="006B430C">
            <w:pPr>
              <w:pStyle w:val="HistoryTable"/>
            </w:pPr>
            <w:r>
              <w:t>New field useArticle25a1 in Operational programmes IGJ and Cooperation programmes ETC</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1646D76D" w14:textId="77777777" w:rsidR="00E91A44" w:rsidRDefault="00E91A44">
            <w:pPr>
              <w:pStyle w:val="HistoryTable"/>
            </w:pPr>
          </w:p>
        </w:tc>
      </w:tr>
      <w:tr w:rsidR="00E91A44" w14:paraId="0A39BDF4" w14:textId="77777777" w:rsidTr="008124A3">
        <w:trPr>
          <w:trHeight w:val="584"/>
          <w:jc w:val="center"/>
        </w:trPr>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78CCED3E" w14:textId="77777777" w:rsidR="00E91A44" w:rsidRDefault="006B430C">
            <w:pPr>
              <w:pStyle w:val="HistoryTable"/>
            </w:pPr>
            <w:r>
              <w:t>3.47</w:t>
            </w:r>
          </w:p>
        </w:tc>
        <w:tc>
          <w:tcPr>
            <w:tcW w:w="1180" w:type="dxa"/>
            <w:tcBorders>
              <w:top w:val="single" w:sz="4" w:space="0" w:color="000000"/>
              <w:left w:val="single" w:sz="4" w:space="0" w:color="000000"/>
              <w:bottom w:val="single" w:sz="4" w:space="0" w:color="000000"/>
              <w:right w:val="single" w:sz="4" w:space="0" w:color="000000"/>
            </w:tcBorders>
            <w:shd w:val="clear" w:color="auto" w:fill="auto"/>
          </w:tcPr>
          <w:p w14:paraId="68B65423" w14:textId="77777777" w:rsidR="00E91A44" w:rsidRDefault="006B430C">
            <w:pPr>
              <w:pStyle w:val="HistoryTable"/>
            </w:pPr>
            <w:r>
              <w:t>12/05/2020</w:t>
            </w:r>
          </w:p>
        </w:tc>
        <w:tc>
          <w:tcPr>
            <w:tcW w:w="4335" w:type="dxa"/>
            <w:tcBorders>
              <w:top w:val="single" w:sz="4" w:space="0" w:color="000000"/>
              <w:left w:val="single" w:sz="4" w:space="0" w:color="000000"/>
              <w:bottom w:val="single" w:sz="4" w:space="0" w:color="000000"/>
              <w:right w:val="single" w:sz="4" w:space="0" w:color="000000"/>
            </w:tcBorders>
            <w:shd w:val="clear" w:color="auto" w:fill="auto"/>
          </w:tcPr>
          <w:p w14:paraId="35C6C338" w14:textId="77777777" w:rsidR="00E91A44" w:rsidRDefault="006B430C">
            <w:pPr>
              <w:pStyle w:val="HistoryTable"/>
            </w:pPr>
            <w:r>
              <w:t>New field userArticle20 in Operational programmes FEAD</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253C0287" w14:textId="77777777" w:rsidR="00E91A44" w:rsidRDefault="00E91A44">
            <w:pPr>
              <w:pStyle w:val="HistoryTable"/>
            </w:pPr>
          </w:p>
        </w:tc>
      </w:tr>
      <w:tr w:rsidR="00E91A44" w14:paraId="5E29231E" w14:textId="77777777" w:rsidTr="008124A3">
        <w:trPr>
          <w:trHeight w:val="599"/>
          <w:jc w:val="center"/>
        </w:trPr>
        <w:tc>
          <w:tcPr>
            <w:tcW w:w="1039" w:type="dxa"/>
            <w:tcBorders>
              <w:left w:val="single" w:sz="4" w:space="0" w:color="000000"/>
              <w:bottom w:val="single" w:sz="4" w:space="0" w:color="auto"/>
              <w:right w:val="single" w:sz="4" w:space="0" w:color="000000"/>
            </w:tcBorders>
            <w:shd w:val="clear" w:color="auto" w:fill="auto"/>
          </w:tcPr>
          <w:p w14:paraId="6438E300" w14:textId="77777777" w:rsidR="00E91A44" w:rsidRDefault="006B430C">
            <w:pPr>
              <w:pStyle w:val="HistoryTable"/>
            </w:pPr>
            <w:r>
              <w:t>3.48</w:t>
            </w:r>
          </w:p>
        </w:tc>
        <w:tc>
          <w:tcPr>
            <w:tcW w:w="1180" w:type="dxa"/>
            <w:tcBorders>
              <w:left w:val="single" w:sz="4" w:space="0" w:color="000000"/>
              <w:bottom w:val="single" w:sz="4" w:space="0" w:color="auto"/>
              <w:right w:val="single" w:sz="4" w:space="0" w:color="000000"/>
            </w:tcBorders>
            <w:shd w:val="clear" w:color="auto" w:fill="auto"/>
          </w:tcPr>
          <w:p w14:paraId="75695B07" w14:textId="77777777" w:rsidR="00E91A44" w:rsidRDefault="006B430C">
            <w:pPr>
              <w:pStyle w:val="HistoryTable"/>
            </w:pPr>
            <w:r>
              <w:t>08/06/2020</w:t>
            </w:r>
          </w:p>
        </w:tc>
        <w:tc>
          <w:tcPr>
            <w:tcW w:w="4335" w:type="dxa"/>
            <w:tcBorders>
              <w:left w:val="single" w:sz="4" w:space="0" w:color="000000"/>
              <w:bottom w:val="single" w:sz="4" w:space="0" w:color="auto"/>
              <w:right w:val="single" w:sz="4" w:space="0" w:color="000000"/>
            </w:tcBorders>
            <w:shd w:val="clear" w:color="auto" w:fill="auto"/>
          </w:tcPr>
          <w:p w14:paraId="65D60830" w14:textId="77777777" w:rsidR="00E91A44" w:rsidRDefault="006B430C">
            <w:pPr>
              <w:pStyle w:val="HistoryTable"/>
            </w:pPr>
            <w:r>
              <w:t>New field useArticle28_2a to Cooperation programmes IPACBC</w:t>
            </w:r>
          </w:p>
        </w:tc>
        <w:tc>
          <w:tcPr>
            <w:tcW w:w="1616" w:type="dxa"/>
            <w:tcBorders>
              <w:left w:val="single" w:sz="4" w:space="0" w:color="000000"/>
              <w:bottom w:val="single" w:sz="4" w:space="0" w:color="auto"/>
              <w:right w:val="single" w:sz="4" w:space="0" w:color="000000"/>
            </w:tcBorders>
            <w:shd w:val="clear" w:color="auto" w:fill="auto"/>
          </w:tcPr>
          <w:p w14:paraId="5F0501F6" w14:textId="5B137AC0" w:rsidR="00B22ECC" w:rsidRDefault="00B22ECC">
            <w:pPr>
              <w:pStyle w:val="HistoryTable"/>
            </w:pPr>
          </w:p>
        </w:tc>
      </w:tr>
      <w:tr w:rsidR="00B22ECC" w14:paraId="77876D1C" w14:textId="77777777" w:rsidTr="008124A3">
        <w:trPr>
          <w:trHeight w:val="353"/>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640369D8" w14:textId="1100B87A" w:rsidR="00B22ECC" w:rsidRDefault="00B22ECC">
            <w:pPr>
              <w:pStyle w:val="HistoryTable"/>
            </w:pPr>
            <w:r>
              <w:t>3.49</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72007788" w14:textId="0E9FEC97" w:rsidR="00B22ECC" w:rsidRDefault="00B22ECC">
            <w:pPr>
              <w:pStyle w:val="HistoryTable"/>
            </w:pPr>
            <w:r>
              <w:t>09/02/2020</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16F6841C" w14:textId="50E057D8" w:rsidR="00B22ECC" w:rsidRDefault="00B22ECC">
            <w:pPr>
              <w:pStyle w:val="HistoryTable"/>
            </w:pPr>
            <w:r w:rsidRPr="00B22ECC">
              <w:t>TLS v.1.0&amp;v.1.1 Deactivation</w:t>
            </w:r>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0A36E8A3" w14:textId="15FA31EA" w:rsidR="00B22ECC" w:rsidRDefault="003B36E8">
            <w:pPr>
              <w:pStyle w:val="HistoryTable"/>
            </w:pPr>
            <w:r>
              <w:t>7</w:t>
            </w:r>
          </w:p>
        </w:tc>
      </w:tr>
      <w:tr w:rsidR="00B22ECC" w14:paraId="6D785812" w14:textId="77777777" w:rsidTr="008124A3">
        <w:trPr>
          <w:trHeight w:val="338"/>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42C5988D" w14:textId="267744D5" w:rsidR="00B22ECC" w:rsidRDefault="00AF6D7A">
            <w:pPr>
              <w:pStyle w:val="HistoryTable"/>
            </w:pPr>
            <w:r>
              <w:t>3.50</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317A3204" w14:textId="043125EF" w:rsidR="00B22ECC" w:rsidRDefault="00AF6D7A">
            <w:pPr>
              <w:pStyle w:val="HistoryTable"/>
            </w:pPr>
            <w:r>
              <w:t>12/03/2021</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37DD804C" w14:textId="740C7934" w:rsidR="00053890" w:rsidRDefault="00B3076C">
            <w:pPr>
              <w:pStyle w:val="HistoryTable"/>
            </w:pPr>
            <w:r>
              <w:t xml:space="preserve">React-EU changes: New field </w:t>
            </w:r>
            <w:proofErr w:type="spellStart"/>
            <w:r>
              <w:t>reactEu</w:t>
            </w:r>
            <w:proofErr w:type="spellEnd"/>
            <w:r>
              <w:t xml:space="preserve"> and new section 1.1.1bis in Operational programmes IGJ and Cooperation programmes ETC; New allocation type REACT_EU in Operation programmes EAFRD; New </w:t>
            </w:r>
            <w:proofErr w:type="spellStart"/>
            <w:r>
              <w:t>ObjectSubType</w:t>
            </w:r>
            <w:proofErr w:type="spellEnd"/>
            <w:r>
              <w:t xml:space="preserve"> value RE.</w:t>
            </w:r>
            <w:r w:rsidR="00053890">
              <w:t xml:space="preserve"> </w:t>
            </w:r>
            <w:r w:rsidR="00053890" w:rsidRPr="00053890">
              <w:t>New Section 9 on Covid measures as of 2020 AIR</w:t>
            </w:r>
            <w:r w:rsidR="00053890">
              <w:t xml:space="preserve"> in Implementation report AMIF. New field </w:t>
            </w:r>
            <w:proofErr w:type="spellStart"/>
            <w:r w:rsidR="00053890">
              <w:t>reactEU</w:t>
            </w:r>
            <w:proofErr w:type="spellEnd"/>
            <w:r w:rsidR="00053890">
              <w:t xml:space="preserve"> in Payment application IGJ/ETC and modification in section 3 in Payment application IGJ/ETC, EMFF, FEAD and IPACBC.</w:t>
            </w:r>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478FA9F8" w14:textId="77777777" w:rsidR="00B22ECC" w:rsidRDefault="00B22ECC">
            <w:pPr>
              <w:pStyle w:val="HistoryTable"/>
            </w:pPr>
          </w:p>
        </w:tc>
      </w:tr>
      <w:tr w:rsidR="00AF6D7A" w14:paraId="63374FC7" w14:textId="77777777" w:rsidTr="008124A3">
        <w:trPr>
          <w:trHeight w:val="338"/>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5196837B" w14:textId="40840C28" w:rsidR="00AF6D7A" w:rsidRDefault="006C32B6">
            <w:pPr>
              <w:pStyle w:val="HistoryTable"/>
            </w:pPr>
            <w:r>
              <w:t>3.51</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163EF99A" w14:textId="198770BD" w:rsidR="00AF6D7A" w:rsidRDefault="006C32B6">
            <w:pPr>
              <w:pStyle w:val="HistoryTable"/>
            </w:pPr>
            <w:r>
              <w:t>2</w:t>
            </w:r>
            <w:r w:rsidR="00DC45E7">
              <w:t>5</w:t>
            </w:r>
            <w:r>
              <w:t>/03/2021</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08FA3C5A" w14:textId="0AB24B54" w:rsidR="00AF6D7A" w:rsidRDefault="006C32B6">
            <w:pPr>
              <w:pStyle w:val="HistoryTable"/>
            </w:pPr>
            <w:r>
              <w:t xml:space="preserve">React-EU changes: New field </w:t>
            </w:r>
            <w:proofErr w:type="spellStart"/>
            <w:r>
              <w:t>reactEu</w:t>
            </w:r>
            <w:proofErr w:type="spellEnd"/>
            <w:r>
              <w:t xml:space="preserve"> in Financial Data IGJ</w:t>
            </w:r>
            <w:r w:rsidR="00111026">
              <w:t>/</w:t>
            </w:r>
            <w:r>
              <w:t>ETC</w:t>
            </w:r>
            <w:r w:rsidR="00111026">
              <w:t xml:space="preserve">, section 1_3. Field </w:t>
            </w:r>
            <w:proofErr w:type="spellStart"/>
            <w:r w:rsidR="00111026">
              <w:t>reactEu</w:t>
            </w:r>
            <w:proofErr w:type="spellEnd"/>
            <w:r w:rsidR="00111026">
              <w:t xml:space="preserve"> in Payment applications IGJ/ETC responses, sections 1,</w:t>
            </w:r>
            <w:r w:rsidR="00035452">
              <w:t>4,5</w:t>
            </w:r>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02E9ED0A" w14:textId="77777777" w:rsidR="00AF6D7A" w:rsidRDefault="00AF6D7A">
            <w:pPr>
              <w:pStyle w:val="HistoryTable"/>
            </w:pPr>
          </w:p>
        </w:tc>
      </w:tr>
      <w:tr w:rsidR="006C32B6" w:rsidRPr="00F17856" w14:paraId="4CFBE146" w14:textId="77777777" w:rsidTr="008124A3">
        <w:trPr>
          <w:trHeight w:val="338"/>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50745908" w14:textId="0CC83559" w:rsidR="006C32B6" w:rsidRDefault="002A0C5E">
            <w:pPr>
              <w:pStyle w:val="HistoryTable"/>
            </w:pPr>
            <w:r>
              <w:t>3.52</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1A887B39" w14:textId="79CA9FBC" w:rsidR="006C32B6" w:rsidRDefault="002A0C5E">
            <w:pPr>
              <w:pStyle w:val="HistoryTable"/>
            </w:pPr>
            <w:r>
              <w:t>22/12/2021</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00EC0218" w14:textId="0A2DC752" w:rsidR="006C32B6" w:rsidRPr="00F17856" w:rsidRDefault="00F17856">
            <w:pPr>
              <w:pStyle w:val="HistoryTable"/>
            </w:pPr>
            <w:r w:rsidRPr="00F17856">
              <w:t xml:space="preserve">React-EU changes: New field </w:t>
            </w:r>
            <w:proofErr w:type="spellStart"/>
            <w:r w:rsidRPr="00F17856">
              <w:t>re</w:t>
            </w:r>
            <w:r>
              <w:t>actEu</w:t>
            </w:r>
            <w:proofErr w:type="spellEnd"/>
            <w:r>
              <w:t xml:space="preserve"> in Accounts IGJ/ETC appendixes 1 to 8</w:t>
            </w:r>
            <w:r w:rsidR="009119EB">
              <w:t xml:space="preserve">; European innovation partnership service: removed element </w:t>
            </w:r>
            <w:proofErr w:type="spellStart"/>
            <w:r w:rsidR="009119EB">
              <w:t>isCompleted</w:t>
            </w:r>
            <w:proofErr w:type="spellEnd"/>
            <w:r w:rsidR="009119EB">
              <w:t xml:space="preserve"> and added element </w:t>
            </w:r>
            <w:proofErr w:type="spellStart"/>
            <w:r w:rsidR="009119EB">
              <w:t>projectStatus</w:t>
            </w:r>
            <w:proofErr w:type="spellEnd"/>
            <w:r w:rsidR="009119EB">
              <w:t xml:space="preserve">; Implementation Report FEAD: added section 2.3.6 </w:t>
            </w:r>
            <w:proofErr w:type="spellStart"/>
            <w:r w:rsidR="009119EB">
              <w:t>CommonResultIndicatorVoucherFeadI</w:t>
            </w:r>
            <w:proofErr w:type="spellEnd"/>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7918F1A9" w14:textId="77777777" w:rsidR="006C32B6" w:rsidRPr="00F17856" w:rsidRDefault="006C32B6">
            <w:pPr>
              <w:pStyle w:val="HistoryTable"/>
            </w:pPr>
          </w:p>
        </w:tc>
      </w:tr>
      <w:tr w:rsidR="002A0C5E" w:rsidRPr="0030712B" w14:paraId="2221873C" w14:textId="77777777" w:rsidTr="008124A3">
        <w:trPr>
          <w:trHeight w:val="338"/>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552B45A9" w14:textId="623022F1" w:rsidR="002A0C5E" w:rsidRPr="00F17856" w:rsidRDefault="00E37976">
            <w:pPr>
              <w:pStyle w:val="HistoryTable"/>
            </w:pPr>
            <w:r>
              <w:t>3.53</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781C3A09" w14:textId="37364440" w:rsidR="002A0C5E" w:rsidRPr="00F17856" w:rsidRDefault="00E37976">
            <w:pPr>
              <w:pStyle w:val="HistoryTable"/>
            </w:pPr>
            <w:r>
              <w:t>02/02/2022</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6DEB5CB5" w14:textId="3AD9B2BC" w:rsidR="002A0C5E" w:rsidRPr="0030712B" w:rsidRDefault="0030712B">
            <w:pPr>
              <w:pStyle w:val="HistoryTable"/>
            </w:pPr>
            <w:r w:rsidRPr="0030712B">
              <w:t xml:space="preserve">React-EU changes: New field </w:t>
            </w:r>
            <w:proofErr w:type="spellStart"/>
            <w:r w:rsidRPr="0030712B">
              <w:t>r</w:t>
            </w:r>
            <w:r>
              <w:t>eactEu</w:t>
            </w:r>
            <w:proofErr w:type="spellEnd"/>
            <w:r>
              <w:t xml:space="preserve"> in </w:t>
            </w:r>
            <w:r w:rsidR="00ED3959">
              <w:t>Implementation Report</w:t>
            </w:r>
            <w:r>
              <w:t xml:space="preserve"> IGJ tables 6,7,8</w:t>
            </w:r>
            <w:r w:rsidR="00746963">
              <w:t>;</w:t>
            </w:r>
            <w:r>
              <w:t xml:space="preserve"> in </w:t>
            </w:r>
            <w:r w:rsidR="00ED3959">
              <w:t>Implementation Report</w:t>
            </w:r>
            <w:r>
              <w:t xml:space="preserve"> ETC/IPACBC tables 6,7</w:t>
            </w:r>
            <w:r w:rsidR="00746963">
              <w:t>;</w:t>
            </w:r>
            <w:r w:rsidR="00ED3959">
              <w:t xml:space="preserve"> and in Irrecoverable Amounts SFCF s1.</w:t>
            </w:r>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79508C41" w14:textId="77777777" w:rsidR="002A0C5E" w:rsidRPr="0030712B" w:rsidRDefault="002A0C5E">
            <w:pPr>
              <w:pStyle w:val="HistoryTable"/>
            </w:pPr>
          </w:p>
        </w:tc>
      </w:tr>
      <w:tr w:rsidR="00CD1601" w:rsidRPr="0030712B" w14:paraId="49886EF0" w14:textId="77777777" w:rsidTr="008124A3">
        <w:trPr>
          <w:trHeight w:val="338"/>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7F985E32" w14:textId="030370AC" w:rsidR="00CD1601" w:rsidRPr="0030712B" w:rsidRDefault="000E4D16">
            <w:pPr>
              <w:pStyle w:val="HistoryTable"/>
            </w:pPr>
            <w:r>
              <w:t>3.54</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136299E1" w14:textId="7B567B2E" w:rsidR="00CD1601" w:rsidRPr="0030712B" w:rsidRDefault="000E4D16">
            <w:pPr>
              <w:pStyle w:val="HistoryTable"/>
            </w:pPr>
            <w:r>
              <w:t>03/06/2022</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48B60E00" w14:textId="26D998D5" w:rsidR="00CD1601" w:rsidRPr="0030712B" w:rsidRDefault="000E4D16">
            <w:pPr>
              <w:pStyle w:val="HistoryTable"/>
            </w:pPr>
            <w:r>
              <w:t>CARE changes:</w:t>
            </w:r>
            <w:r w:rsidR="00D572FC">
              <w:t xml:space="preserve"> </w:t>
            </w:r>
            <w:r w:rsidR="008C3A2B">
              <w:t xml:space="preserve">new field </w:t>
            </w:r>
            <w:r w:rsidR="008C3A2B" w:rsidRPr="00D572FC">
              <w:t>useArticle201b</w:t>
            </w:r>
            <w:r w:rsidR="008C3A2B">
              <w:t xml:space="preserve"> in section 4 for programmes FEAD; </w:t>
            </w:r>
            <w:r w:rsidR="00D572FC">
              <w:t xml:space="preserve">new field </w:t>
            </w:r>
            <w:r w:rsidR="00D572FC" w:rsidRPr="00D572FC">
              <w:t>useArticle25a1a</w:t>
            </w:r>
            <w:r w:rsidR="00D572FC">
              <w:t xml:space="preserve"> in </w:t>
            </w:r>
            <w:proofErr w:type="spellStart"/>
            <w:r w:rsidR="00D572FC">
              <w:t>FinancingPlanByPriorityAxis</w:t>
            </w:r>
            <w:proofErr w:type="spellEnd"/>
            <w:r w:rsidR="00D572FC">
              <w:t xml:space="preserve"> for programmes ETC, IGJ; </w:t>
            </w:r>
            <w:r w:rsidR="008C3A2B">
              <w:t xml:space="preserve">new fields </w:t>
            </w:r>
            <w:r w:rsidR="008C3A2B" w:rsidRPr="008C3A2B">
              <w:t>care</w:t>
            </w:r>
            <w:r w:rsidR="008C3A2B">
              <w:t xml:space="preserve"> and </w:t>
            </w:r>
            <w:proofErr w:type="spellStart"/>
            <w:r w:rsidR="008C3A2B" w:rsidRPr="008C3A2B">
              <w:t>reactEuCare</w:t>
            </w:r>
            <w:proofErr w:type="spellEnd"/>
            <w:r w:rsidR="00F71809">
              <w:t xml:space="preserve"> for programmes IGJ priority axes (</w:t>
            </w:r>
            <w:r w:rsidR="00F71809" w:rsidRPr="00F71809">
              <w:t>s2_a_p</w:t>
            </w:r>
            <w:r w:rsidR="00F71809">
              <w:t>)</w:t>
            </w:r>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0B43F7DC" w14:textId="77777777" w:rsidR="00CD1601" w:rsidRPr="0030712B" w:rsidRDefault="00CD1601">
            <w:pPr>
              <w:pStyle w:val="HistoryTable"/>
            </w:pPr>
          </w:p>
        </w:tc>
      </w:tr>
      <w:tr w:rsidR="00553B28" w:rsidRPr="0030712B" w14:paraId="4B342B00" w14:textId="77777777" w:rsidTr="008124A3">
        <w:trPr>
          <w:trHeight w:val="338"/>
          <w:jc w:val="center"/>
        </w:trPr>
        <w:tc>
          <w:tcPr>
            <w:tcW w:w="1039" w:type="dxa"/>
            <w:tcBorders>
              <w:top w:val="single" w:sz="4" w:space="0" w:color="auto"/>
              <w:left w:val="single" w:sz="4" w:space="0" w:color="000000"/>
              <w:bottom w:val="single" w:sz="4" w:space="0" w:color="auto"/>
              <w:right w:val="single" w:sz="4" w:space="0" w:color="000000"/>
            </w:tcBorders>
            <w:shd w:val="clear" w:color="auto" w:fill="auto"/>
          </w:tcPr>
          <w:p w14:paraId="1D4FFAF8" w14:textId="10EB1C3B" w:rsidR="00553B28" w:rsidRDefault="002C38A0">
            <w:pPr>
              <w:pStyle w:val="HistoryTable"/>
            </w:pPr>
            <w:r>
              <w:t>3.55</w:t>
            </w:r>
          </w:p>
        </w:tc>
        <w:tc>
          <w:tcPr>
            <w:tcW w:w="1180" w:type="dxa"/>
            <w:tcBorders>
              <w:top w:val="single" w:sz="4" w:space="0" w:color="auto"/>
              <w:left w:val="single" w:sz="4" w:space="0" w:color="000000"/>
              <w:bottom w:val="single" w:sz="4" w:space="0" w:color="auto"/>
              <w:right w:val="single" w:sz="4" w:space="0" w:color="000000"/>
            </w:tcBorders>
            <w:shd w:val="clear" w:color="auto" w:fill="auto"/>
          </w:tcPr>
          <w:p w14:paraId="205BC1DB" w14:textId="325A1A77" w:rsidR="00553B28" w:rsidRDefault="002C38A0">
            <w:pPr>
              <w:pStyle w:val="HistoryTable"/>
            </w:pPr>
            <w:r>
              <w:t>30/09/2022</w:t>
            </w:r>
          </w:p>
        </w:tc>
        <w:tc>
          <w:tcPr>
            <w:tcW w:w="4335" w:type="dxa"/>
            <w:tcBorders>
              <w:top w:val="single" w:sz="4" w:space="0" w:color="auto"/>
              <w:left w:val="single" w:sz="4" w:space="0" w:color="000000"/>
              <w:bottom w:val="single" w:sz="4" w:space="0" w:color="auto"/>
              <w:right w:val="single" w:sz="4" w:space="0" w:color="000000"/>
            </w:tcBorders>
            <w:shd w:val="clear" w:color="auto" w:fill="auto"/>
          </w:tcPr>
          <w:p w14:paraId="7B28A627" w14:textId="1D10815E" w:rsidR="00553B28" w:rsidRDefault="002C38A0">
            <w:pPr>
              <w:pStyle w:val="HistoryTable"/>
            </w:pPr>
            <w:r>
              <w:t xml:space="preserve">Fast Care changes: new field </w:t>
            </w:r>
            <w:proofErr w:type="spellStart"/>
            <w:r>
              <w:t>tcn</w:t>
            </w:r>
            <w:proofErr w:type="spellEnd"/>
            <w:r>
              <w:t xml:space="preserve"> in section </w:t>
            </w:r>
            <w:r w:rsidRPr="002C38A0">
              <w:t>S2_a_p</w:t>
            </w:r>
            <w:r>
              <w:t xml:space="preserve"> of programmes IGJ</w:t>
            </w:r>
          </w:p>
        </w:tc>
        <w:tc>
          <w:tcPr>
            <w:tcW w:w="1616" w:type="dxa"/>
            <w:tcBorders>
              <w:top w:val="single" w:sz="4" w:space="0" w:color="auto"/>
              <w:left w:val="single" w:sz="4" w:space="0" w:color="000000"/>
              <w:bottom w:val="single" w:sz="4" w:space="0" w:color="auto"/>
              <w:right w:val="single" w:sz="4" w:space="0" w:color="000000"/>
            </w:tcBorders>
            <w:shd w:val="clear" w:color="auto" w:fill="auto"/>
          </w:tcPr>
          <w:p w14:paraId="617B1DD4" w14:textId="77777777" w:rsidR="00553B28" w:rsidRPr="0030712B" w:rsidRDefault="00553B28">
            <w:pPr>
              <w:pStyle w:val="HistoryTable"/>
            </w:pPr>
          </w:p>
        </w:tc>
      </w:tr>
      <w:tr w:rsidR="002C38A0" w:rsidRPr="0030712B" w14:paraId="2F725095" w14:textId="77777777" w:rsidTr="008124A3">
        <w:trPr>
          <w:trHeight w:val="338"/>
          <w:jc w:val="center"/>
        </w:trPr>
        <w:tc>
          <w:tcPr>
            <w:tcW w:w="1039" w:type="dxa"/>
            <w:tcBorders>
              <w:top w:val="single" w:sz="4" w:space="0" w:color="auto"/>
              <w:left w:val="single" w:sz="4" w:space="0" w:color="000000"/>
              <w:bottom w:val="single" w:sz="4" w:space="0" w:color="000000"/>
              <w:right w:val="single" w:sz="4" w:space="0" w:color="000000"/>
            </w:tcBorders>
            <w:shd w:val="clear" w:color="auto" w:fill="auto"/>
          </w:tcPr>
          <w:p w14:paraId="03514AA2" w14:textId="77777777" w:rsidR="002C38A0" w:rsidRDefault="002C38A0">
            <w:pPr>
              <w:pStyle w:val="HistoryTable"/>
            </w:pPr>
          </w:p>
        </w:tc>
        <w:tc>
          <w:tcPr>
            <w:tcW w:w="1180" w:type="dxa"/>
            <w:tcBorders>
              <w:top w:val="single" w:sz="4" w:space="0" w:color="auto"/>
              <w:left w:val="single" w:sz="4" w:space="0" w:color="000000"/>
              <w:bottom w:val="single" w:sz="4" w:space="0" w:color="000000"/>
              <w:right w:val="single" w:sz="4" w:space="0" w:color="000000"/>
            </w:tcBorders>
            <w:shd w:val="clear" w:color="auto" w:fill="auto"/>
          </w:tcPr>
          <w:p w14:paraId="60A8EDB6" w14:textId="77777777" w:rsidR="002C38A0" w:rsidRDefault="002C38A0">
            <w:pPr>
              <w:pStyle w:val="HistoryTable"/>
            </w:pPr>
          </w:p>
        </w:tc>
        <w:tc>
          <w:tcPr>
            <w:tcW w:w="4335" w:type="dxa"/>
            <w:tcBorders>
              <w:top w:val="single" w:sz="4" w:space="0" w:color="auto"/>
              <w:left w:val="single" w:sz="4" w:space="0" w:color="000000"/>
              <w:bottom w:val="single" w:sz="4" w:space="0" w:color="000000"/>
              <w:right w:val="single" w:sz="4" w:space="0" w:color="000000"/>
            </w:tcBorders>
            <w:shd w:val="clear" w:color="auto" w:fill="auto"/>
          </w:tcPr>
          <w:p w14:paraId="4BB43630" w14:textId="77777777" w:rsidR="002C38A0" w:rsidRDefault="002C38A0">
            <w:pPr>
              <w:pStyle w:val="HistoryTable"/>
            </w:pPr>
          </w:p>
        </w:tc>
        <w:tc>
          <w:tcPr>
            <w:tcW w:w="1616" w:type="dxa"/>
            <w:tcBorders>
              <w:top w:val="single" w:sz="4" w:space="0" w:color="auto"/>
              <w:left w:val="single" w:sz="4" w:space="0" w:color="000000"/>
              <w:bottom w:val="single" w:sz="4" w:space="0" w:color="000000"/>
              <w:right w:val="single" w:sz="4" w:space="0" w:color="000000"/>
            </w:tcBorders>
            <w:shd w:val="clear" w:color="auto" w:fill="auto"/>
          </w:tcPr>
          <w:p w14:paraId="5B8F9C76" w14:textId="77777777" w:rsidR="002C38A0" w:rsidRPr="0030712B" w:rsidRDefault="002C38A0">
            <w:pPr>
              <w:pStyle w:val="HistoryTable"/>
            </w:pPr>
          </w:p>
        </w:tc>
      </w:tr>
    </w:tbl>
    <w:p w14:paraId="6B350D30" w14:textId="77777777" w:rsidR="00E91A44" w:rsidRPr="0030712B" w:rsidRDefault="00E91A44"/>
    <w:p w14:paraId="2CC17866" w14:textId="77777777" w:rsidR="00E91A44" w:rsidRPr="0030712B" w:rsidRDefault="006B430C">
      <w:pPr>
        <w:tabs>
          <w:tab w:val="left" w:pos="829"/>
        </w:tabs>
      </w:pPr>
      <w:r w:rsidRPr="0030712B">
        <w:tab/>
      </w:r>
    </w:p>
    <w:p w14:paraId="1534B9EC" w14:textId="77777777" w:rsidR="00E91A44" w:rsidRPr="0030712B" w:rsidRDefault="00E91A44">
      <w:pPr>
        <w:sectPr w:rsidR="00E91A44" w:rsidRPr="0030712B">
          <w:headerReference w:type="default" r:id="rId12"/>
          <w:footerReference w:type="default" r:id="rId13"/>
          <w:pgSz w:w="11906" w:h="16838"/>
          <w:pgMar w:top="1021" w:right="1701" w:bottom="1134" w:left="1588" w:header="601" w:footer="1077" w:gutter="0"/>
          <w:cols w:space="720"/>
          <w:formProt w:val="0"/>
          <w:docGrid w:linePitch="100"/>
        </w:sectPr>
      </w:pPr>
    </w:p>
    <w:p w14:paraId="22CD568C" w14:textId="77777777" w:rsidR="00E91A44" w:rsidRDefault="006B430C">
      <w:pPr>
        <w:pStyle w:val="Heading1"/>
        <w:numPr>
          <w:ilvl w:val="0"/>
          <w:numId w:val="2"/>
        </w:numPr>
        <w:rPr>
          <w:lang w:val="en-US"/>
        </w:rPr>
      </w:pPr>
      <w:bookmarkStart w:id="0" w:name="_Toc446669437"/>
      <w:bookmarkStart w:id="1" w:name="_Toc115420806"/>
      <w:r>
        <w:rPr>
          <w:lang w:val="en-US"/>
        </w:rPr>
        <w:lastRenderedPageBreak/>
        <w:t>Introduction</w:t>
      </w:r>
      <w:bookmarkEnd w:id="0"/>
      <w:bookmarkEnd w:id="1"/>
    </w:p>
    <w:p w14:paraId="3A7DFB19" w14:textId="77777777" w:rsidR="00E91A44" w:rsidRDefault="006B430C">
      <w:pPr>
        <w:pStyle w:val="Text1"/>
        <w:rPr>
          <w:lang w:val="en-US"/>
        </w:rPr>
      </w:pPr>
      <w:r>
        <w:rPr>
          <w:lang w:val="en-US"/>
        </w:rPr>
        <w:t xml:space="preserve">This note presents the content and status of the SFC2014 Java Web Service Software Development Kit. The SFC2014 Java Web Service Development Kit is a package intended to help developers. It provides a set of documentation, tools, certificates and sample code. </w:t>
      </w:r>
    </w:p>
    <w:p w14:paraId="0E16B771" w14:textId="77777777" w:rsidR="00E91A44" w:rsidRDefault="006B430C">
      <w:pPr>
        <w:pStyle w:val="Text1"/>
        <w:rPr>
          <w:lang w:val="en-US"/>
        </w:rPr>
      </w:pPr>
      <w:r>
        <w:rPr>
          <w:lang w:val="en-US"/>
        </w:rPr>
        <w:t>The area covers a general overview of the SFC2014 public interface, reference to structures and operations, guidelines to interface the system with SFC2014.</w:t>
      </w:r>
    </w:p>
    <w:p w14:paraId="188816DC" w14:textId="77777777" w:rsidR="00E91A44" w:rsidRDefault="00E91A44">
      <w:pPr>
        <w:pStyle w:val="Text1"/>
        <w:rPr>
          <w:lang w:val="en-US"/>
        </w:rPr>
      </w:pPr>
    </w:p>
    <w:p w14:paraId="37E1C13A" w14:textId="77777777" w:rsidR="00E91A44" w:rsidRDefault="006B430C">
      <w:pPr>
        <w:pStyle w:val="Heading1"/>
        <w:numPr>
          <w:ilvl w:val="0"/>
          <w:numId w:val="2"/>
        </w:numPr>
        <w:rPr>
          <w:lang w:val="en-US"/>
        </w:rPr>
      </w:pPr>
      <w:bookmarkStart w:id="2" w:name="_Toc446669438"/>
      <w:bookmarkStart w:id="3" w:name="_Toc115420807"/>
      <w:r>
        <w:rPr>
          <w:lang w:val="en-US"/>
        </w:rPr>
        <w:t>Connecting to SFC2014</w:t>
      </w:r>
      <w:bookmarkEnd w:id="2"/>
      <w:bookmarkEnd w:id="3"/>
    </w:p>
    <w:p w14:paraId="6ABE9699" w14:textId="77777777" w:rsidR="00E91A44" w:rsidRDefault="006B430C">
      <w:pPr>
        <w:pStyle w:val="Heading2"/>
        <w:numPr>
          <w:ilvl w:val="1"/>
          <w:numId w:val="2"/>
        </w:numPr>
        <w:rPr>
          <w:lang w:val="en-US"/>
        </w:rPr>
      </w:pPr>
      <w:bookmarkStart w:id="4" w:name="_Toc446669439"/>
      <w:bookmarkStart w:id="5" w:name="_Toc115420808"/>
      <w:r>
        <w:rPr>
          <w:lang w:val="en-US"/>
        </w:rPr>
        <w:t>Authentication &amp; Authorization</w:t>
      </w:r>
      <w:bookmarkEnd w:id="4"/>
      <w:bookmarkEnd w:id="5"/>
    </w:p>
    <w:p w14:paraId="2CA46531" w14:textId="77777777" w:rsidR="00E91A44" w:rsidRDefault="006B430C">
      <w:pPr>
        <w:pStyle w:val="Text2"/>
        <w:rPr>
          <w:lang w:val="en-US"/>
        </w:rPr>
      </w:pPr>
      <w:r>
        <w:rPr>
          <w:lang w:val="en-US"/>
        </w:rPr>
        <w:t>The authentication &amp; authorization is maintained by a 2-way SSL connection. When requesting access to SFC2014 a Certificate Signing Request (CSR) needs to be provided.</w:t>
      </w:r>
    </w:p>
    <w:p w14:paraId="39CADB13" w14:textId="77777777" w:rsidR="00E91A44" w:rsidRDefault="006B430C">
      <w:pPr>
        <w:pStyle w:val="Text2"/>
        <w:rPr>
          <w:lang w:val="en-US"/>
        </w:rPr>
      </w:pPr>
      <w:r>
        <w:rPr>
          <w:lang w:val="en-US"/>
        </w:rPr>
        <w:t xml:space="preserve">As an example, a tool like </w:t>
      </w:r>
      <w:proofErr w:type="spellStart"/>
      <w:r>
        <w:rPr>
          <w:lang w:val="en-US"/>
        </w:rPr>
        <w:t>openSSL</w:t>
      </w:r>
      <w:proofErr w:type="spellEnd"/>
      <w:r>
        <w:rPr>
          <w:lang w:val="en-US"/>
        </w:rPr>
        <w:t xml:space="preserve"> could be used to create this file:</w:t>
      </w:r>
    </w:p>
    <w:p w14:paraId="36432C50" w14:textId="77777777" w:rsidR="00E91A44" w:rsidRDefault="006B430C">
      <w:pPr>
        <w:pStyle w:val="Text2"/>
        <w:shd w:val="clear" w:color="auto" w:fill="E7E6E6"/>
        <w:rPr>
          <w:rFonts w:ascii="Courier New" w:hAnsi="Courier New" w:cs="Courier New"/>
          <w:lang w:val="fr-BE"/>
        </w:rPr>
      </w:pPr>
      <w:r>
        <w:rPr>
          <w:rFonts w:ascii="Courier New" w:hAnsi="Courier New" w:cs="Courier New"/>
          <w:lang w:val="fr-BE"/>
        </w:rPr>
        <w:t xml:space="preserve">openssl.exe </w:t>
      </w:r>
      <w:proofErr w:type="spellStart"/>
      <w:r>
        <w:rPr>
          <w:rFonts w:ascii="Courier New" w:hAnsi="Courier New" w:cs="Courier New"/>
          <w:lang w:val="fr-BE"/>
        </w:rPr>
        <w:t>genrsa</w:t>
      </w:r>
      <w:proofErr w:type="spellEnd"/>
      <w:r>
        <w:rPr>
          <w:rFonts w:ascii="Courier New" w:hAnsi="Courier New" w:cs="Courier New"/>
          <w:lang w:val="fr-BE"/>
        </w:rPr>
        <w:t xml:space="preserve"> -des3 -out </w:t>
      </w:r>
      <w:proofErr w:type="spellStart"/>
      <w:r>
        <w:rPr>
          <w:rFonts w:ascii="Courier New" w:hAnsi="Courier New" w:cs="Courier New"/>
          <w:lang w:val="fr-BE"/>
        </w:rPr>
        <w:t>private.pem</w:t>
      </w:r>
      <w:proofErr w:type="spellEnd"/>
      <w:r>
        <w:rPr>
          <w:rFonts w:ascii="Courier New" w:hAnsi="Courier New" w:cs="Courier New"/>
          <w:lang w:val="fr-BE"/>
        </w:rPr>
        <w:t xml:space="preserve"> </w:t>
      </w:r>
      <w:r>
        <w:rPr>
          <w:rFonts w:ascii="Courier New" w:hAnsi="Courier New" w:cs="Courier New"/>
          <w:b/>
          <w:lang w:val="fr-BE"/>
        </w:rPr>
        <w:t>2048</w:t>
      </w:r>
    </w:p>
    <w:p w14:paraId="4A07CCAF" w14:textId="77777777" w:rsidR="00E91A44" w:rsidRDefault="006B430C">
      <w:pPr>
        <w:pStyle w:val="Text2"/>
        <w:shd w:val="clear" w:color="auto" w:fill="E7E6E6"/>
        <w:rPr>
          <w:rFonts w:ascii="Courier New" w:hAnsi="Courier New" w:cs="Courier New"/>
          <w:lang w:val="en-US"/>
        </w:rPr>
      </w:pPr>
      <w:r>
        <w:rPr>
          <w:rFonts w:ascii="Courier New" w:hAnsi="Courier New" w:cs="Courier New"/>
          <w:lang w:val="en-US"/>
        </w:rPr>
        <w:t xml:space="preserve">openssl.exe req -new -key </w:t>
      </w:r>
      <w:proofErr w:type="spellStart"/>
      <w:r>
        <w:rPr>
          <w:rFonts w:ascii="Courier New" w:hAnsi="Courier New" w:cs="Courier New"/>
          <w:lang w:val="en-US"/>
        </w:rPr>
        <w:t>private.pem</w:t>
      </w:r>
      <w:proofErr w:type="spellEnd"/>
      <w:r>
        <w:rPr>
          <w:rFonts w:ascii="Courier New" w:hAnsi="Courier New" w:cs="Courier New"/>
          <w:lang w:val="en-US"/>
        </w:rPr>
        <w:t xml:space="preserve"> -verbose -sha256 -out &lt;certificate request filename&gt;.</w:t>
      </w:r>
      <w:proofErr w:type="spellStart"/>
      <w:r>
        <w:rPr>
          <w:rFonts w:ascii="Courier New" w:hAnsi="Courier New" w:cs="Courier New"/>
          <w:lang w:val="en-US"/>
        </w:rPr>
        <w:t>csr</w:t>
      </w:r>
      <w:proofErr w:type="spellEnd"/>
    </w:p>
    <w:p w14:paraId="28442453" w14:textId="6E80CD6E" w:rsidR="00E91A44" w:rsidRDefault="006B430C">
      <w:pPr>
        <w:rPr>
          <w:lang w:val="en-US"/>
        </w:rPr>
      </w:pPr>
      <w:r>
        <w:rPr>
          <w:lang w:val="en-US"/>
        </w:rPr>
        <w:t xml:space="preserve">Another way to create the certificate could be by using the java </w:t>
      </w:r>
      <w:proofErr w:type="spellStart"/>
      <w:r>
        <w:rPr>
          <w:lang w:val="en-US"/>
        </w:rPr>
        <w:t>keytool</w:t>
      </w:r>
      <w:proofErr w:type="spellEnd"/>
      <w:r>
        <w:rPr>
          <w:lang w:val="en-US"/>
        </w:rPr>
        <w:t xml:space="preserve"> command. See </w:t>
      </w:r>
      <w:hyperlink r:id="rId14">
        <w:r>
          <w:rPr>
            <w:rStyle w:val="InternetLink"/>
            <w:lang w:val="en-US"/>
          </w:rPr>
          <w:t>https://docs.oracle.com/javase/7/docs/technotes/tools/windows/keytool.html</w:t>
        </w:r>
      </w:hyperlink>
    </w:p>
    <w:p w14:paraId="59325A52" w14:textId="77777777" w:rsidR="00E91A44" w:rsidRDefault="006B430C">
      <w:pPr>
        <w:rPr>
          <w:lang w:val="en-US"/>
        </w:rPr>
      </w:pPr>
      <w:r>
        <w:rPr>
          <w:lang w:val="en-US"/>
        </w:rPr>
        <w:t>Note that the key length should be at least 2048 and that no special characters should be used in the DN name. (only characters in the range</w:t>
      </w:r>
      <w:r>
        <w:rPr>
          <w:rFonts w:ascii="Courier New" w:eastAsia="Calibri" w:hAnsi="Courier New" w:cs="Courier New"/>
          <w:sz w:val="20"/>
          <w:lang w:eastAsia="en-GB"/>
        </w:rPr>
        <w:t>[\x20-\x7E]</w:t>
      </w:r>
      <w:r>
        <w:rPr>
          <w:lang w:val="en-US"/>
        </w:rPr>
        <w:t>)</w:t>
      </w:r>
    </w:p>
    <w:p w14:paraId="7BBFD147" w14:textId="77777777" w:rsidR="00E91A44" w:rsidRDefault="006B430C">
      <w:pPr>
        <w:rPr>
          <w:lang w:val="en-US"/>
        </w:rPr>
      </w:pPr>
      <w:r>
        <w:rPr>
          <w:lang w:val="en-US"/>
        </w:rPr>
        <w:t xml:space="preserve">Only after receiving back the signed certificate a JKS can be created containing the public/private key together with the SFC2014 CA and the SFC2014 SSL CA public certificate. These CA’s can be found here: </w:t>
      </w:r>
    </w:p>
    <w:p w14:paraId="08CC9AAA" w14:textId="5E55DED5" w:rsidR="00E91A44" w:rsidRDefault="006B430C">
      <w:pPr>
        <w:rPr>
          <w:sz w:val="20"/>
        </w:rPr>
      </w:pPr>
      <w:r>
        <w:rPr>
          <w:lang w:val="en-US"/>
        </w:rPr>
        <w:t xml:space="preserve">TEST : </w:t>
      </w:r>
      <w:hyperlink r:id="rId15">
        <w:r>
          <w:rPr>
            <w:rStyle w:val="InternetLink"/>
            <w:sz w:val="20"/>
            <w:lang w:val="en-US"/>
          </w:rPr>
          <w:t>https://ec.europa.eu/sfc/en/system/files/sfc2014_TESTCA_TO_DISTRIBUTE.zip</w:t>
        </w:r>
      </w:hyperlink>
    </w:p>
    <w:p w14:paraId="2C5627A1" w14:textId="1F52848C" w:rsidR="00E91A44" w:rsidRDefault="006B430C">
      <w:pPr>
        <w:rPr>
          <w:sz w:val="20"/>
          <w:lang w:val="fr-BE"/>
        </w:rPr>
      </w:pPr>
      <w:r>
        <w:rPr>
          <w:lang w:val="fr-BE"/>
        </w:rPr>
        <w:t xml:space="preserve">PRODUCTION: </w:t>
      </w:r>
      <w:hyperlink r:id="rId16">
        <w:r>
          <w:rPr>
            <w:rStyle w:val="InternetLink"/>
            <w:sz w:val="20"/>
            <w:lang w:val="fr-BE"/>
          </w:rPr>
          <w:t>https://ec.europa.eu/sfc/en/system/files/sfc2014_CA_PROD_TO_DISTRIBUTE.zip</w:t>
        </w:r>
      </w:hyperlink>
    </w:p>
    <w:p w14:paraId="003B03FD" w14:textId="77777777" w:rsidR="00E91A44" w:rsidRDefault="006B430C">
      <w:pPr>
        <w:rPr>
          <w:lang w:val="en-US"/>
        </w:rPr>
      </w:pPr>
      <w:r>
        <w:rPr>
          <w:lang w:val="en-US"/>
        </w:rPr>
        <w:t>Example commands that generate the JKS after receiving the signed certificate:</w:t>
      </w:r>
    </w:p>
    <w:p w14:paraId="7314B2BC" w14:textId="77777777" w:rsidR="00E91A44" w:rsidRDefault="006B430C">
      <w:pPr>
        <w:pStyle w:val="Text2"/>
        <w:shd w:val="clear" w:color="auto" w:fill="E7E6E6"/>
        <w:rPr>
          <w:rFonts w:ascii="Courier New" w:hAnsi="Courier New" w:cs="Courier New"/>
          <w:lang w:val="en-US"/>
        </w:rPr>
      </w:pPr>
      <w:proofErr w:type="spellStart"/>
      <w:r>
        <w:rPr>
          <w:rFonts w:ascii="Courier New" w:hAnsi="Courier New" w:cs="Courier New"/>
          <w:lang w:val="en-US"/>
        </w:rPr>
        <w:t>openssl</w:t>
      </w:r>
      <w:proofErr w:type="spellEnd"/>
      <w:r>
        <w:rPr>
          <w:rFonts w:ascii="Courier New" w:hAnsi="Courier New" w:cs="Courier New"/>
          <w:lang w:val="en-US"/>
        </w:rPr>
        <w:t xml:space="preserve"> </w:t>
      </w:r>
      <w:proofErr w:type="spellStart"/>
      <w:r>
        <w:rPr>
          <w:rFonts w:ascii="Courier New" w:hAnsi="Courier New" w:cs="Courier New"/>
          <w:lang w:val="en-US"/>
        </w:rPr>
        <w:t>rsa</w:t>
      </w:r>
      <w:proofErr w:type="spellEnd"/>
      <w:r>
        <w:rPr>
          <w:rFonts w:ascii="Courier New" w:hAnsi="Courier New" w:cs="Courier New"/>
          <w:lang w:val="en-US"/>
        </w:rPr>
        <w:t xml:space="preserve"> -in </w:t>
      </w:r>
      <w:proofErr w:type="spellStart"/>
      <w:r>
        <w:rPr>
          <w:rFonts w:ascii="Courier New" w:hAnsi="Courier New" w:cs="Courier New"/>
          <w:lang w:val="en-US"/>
        </w:rPr>
        <w:t>private.pem</w:t>
      </w:r>
      <w:proofErr w:type="spellEnd"/>
      <w:r>
        <w:rPr>
          <w:rFonts w:ascii="Courier New" w:hAnsi="Courier New" w:cs="Courier New"/>
          <w:lang w:val="en-US"/>
        </w:rPr>
        <w:t xml:space="preserve"> -</w:t>
      </w:r>
      <w:proofErr w:type="spellStart"/>
      <w:r>
        <w:rPr>
          <w:rFonts w:ascii="Courier New" w:hAnsi="Courier New" w:cs="Courier New"/>
          <w:lang w:val="en-US"/>
        </w:rPr>
        <w:t>passin</w:t>
      </w:r>
      <w:proofErr w:type="spellEnd"/>
      <w:r>
        <w:rPr>
          <w:rFonts w:ascii="Courier New" w:hAnsi="Courier New" w:cs="Courier New"/>
          <w:lang w:val="en-US"/>
        </w:rPr>
        <w:t xml:space="preserve"> pass:[</w:t>
      </w:r>
      <w:proofErr w:type="spellStart"/>
      <w:r>
        <w:rPr>
          <w:rFonts w:ascii="Courier New" w:hAnsi="Courier New" w:cs="Courier New"/>
          <w:lang w:val="en-US"/>
        </w:rPr>
        <w:t>changeit</w:t>
      </w:r>
      <w:proofErr w:type="spellEnd"/>
      <w:r>
        <w:rPr>
          <w:rFonts w:ascii="Courier New" w:hAnsi="Courier New" w:cs="Courier New"/>
          <w:lang w:val="en-US"/>
        </w:rPr>
        <w:t xml:space="preserve">] -out </w:t>
      </w:r>
      <w:proofErr w:type="spellStart"/>
      <w:r>
        <w:rPr>
          <w:rFonts w:ascii="Courier New" w:hAnsi="Courier New" w:cs="Courier New"/>
          <w:lang w:val="en-US"/>
        </w:rPr>
        <w:t>private.key</w:t>
      </w:r>
      <w:proofErr w:type="spellEnd"/>
    </w:p>
    <w:p w14:paraId="7C19CE7B" w14:textId="77777777" w:rsidR="00E91A44" w:rsidRDefault="006B430C">
      <w:pPr>
        <w:pStyle w:val="Text2"/>
        <w:shd w:val="clear" w:color="auto" w:fill="E7E6E6"/>
        <w:rPr>
          <w:rFonts w:ascii="Courier New" w:hAnsi="Courier New" w:cs="Courier New"/>
          <w:lang w:val="en-US"/>
        </w:rPr>
      </w:pPr>
      <w:proofErr w:type="spellStart"/>
      <w:r>
        <w:rPr>
          <w:rFonts w:ascii="Courier New" w:hAnsi="Courier New" w:cs="Courier New"/>
          <w:lang w:val="en-US"/>
        </w:rPr>
        <w:t>openssl</w:t>
      </w:r>
      <w:proofErr w:type="spellEnd"/>
      <w:r>
        <w:rPr>
          <w:rFonts w:ascii="Courier New" w:hAnsi="Courier New" w:cs="Courier New"/>
          <w:lang w:val="en-US"/>
        </w:rPr>
        <w:t xml:space="preserve"> pkcs12 -export -in %1.cer -</w:t>
      </w:r>
      <w:proofErr w:type="spellStart"/>
      <w:r>
        <w:rPr>
          <w:rFonts w:ascii="Courier New" w:hAnsi="Courier New" w:cs="Courier New"/>
          <w:lang w:val="en-US"/>
        </w:rPr>
        <w:t>inkey</w:t>
      </w:r>
      <w:proofErr w:type="spellEnd"/>
      <w:r>
        <w:rPr>
          <w:rFonts w:ascii="Courier New" w:hAnsi="Courier New" w:cs="Courier New"/>
          <w:lang w:val="en-US"/>
        </w:rPr>
        <w:t xml:space="preserve"> </w:t>
      </w:r>
      <w:proofErr w:type="spellStart"/>
      <w:r>
        <w:rPr>
          <w:rFonts w:ascii="Courier New" w:hAnsi="Courier New" w:cs="Courier New"/>
          <w:lang w:val="en-US"/>
        </w:rPr>
        <w:t>private.key</w:t>
      </w:r>
      <w:proofErr w:type="spellEnd"/>
      <w:r>
        <w:rPr>
          <w:rFonts w:ascii="Courier New" w:hAnsi="Courier New" w:cs="Courier New"/>
          <w:lang w:val="en-US"/>
        </w:rPr>
        <w:t xml:space="preserve"> -out %1.p12 -name [some-alias] -</w:t>
      </w:r>
      <w:proofErr w:type="spellStart"/>
      <w:r>
        <w:rPr>
          <w:rFonts w:ascii="Courier New" w:hAnsi="Courier New" w:cs="Courier New"/>
          <w:lang w:val="en-US"/>
        </w:rPr>
        <w:t>CAfile</w:t>
      </w:r>
      <w:proofErr w:type="spellEnd"/>
      <w:r>
        <w:rPr>
          <w:rFonts w:ascii="Courier New" w:hAnsi="Courier New" w:cs="Courier New"/>
          <w:lang w:val="en-US"/>
        </w:rPr>
        <w:t xml:space="preserve"> sfc2014_TESTCA_cert.pem -</w:t>
      </w:r>
      <w:proofErr w:type="spellStart"/>
      <w:r>
        <w:rPr>
          <w:rFonts w:ascii="Courier New" w:hAnsi="Courier New" w:cs="Courier New"/>
          <w:lang w:val="en-US"/>
        </w:rPr>
        <w:t>caname</w:t>
      </w:r>
      <w:proofErr w:type="spellEnd"/>
      <w:r>
        <w:rPr>
          <w:rFonts w:ascii="Courier New" w:hAnsi="Courier New" w:cs="Courier New"/>
          <w:lang w:val="en-US"/>
        </w:rPr>
        <w:t xml:space="preserve"> sfc2014_TESTCA</w:t>
      </w:r>
    </w:p>
    <w:p w14:paraId="05133A66" w14:textId="77777777" w:rsidR="00E91A44" w:rsidRDefault="006B430C">
      <w:pPr>
        <w:pStyle w:val="Text2"/>
        <w:shd w:val="clear" w:color="auto" w:fill="E7E6E6"/>
        <w:rPr>
          <w:rFonts w:ascii="Courier New" w:hAnsi="Courier New" w:cs="Courier New"/>
          <w:lang w:val="en-US"/>
        </w:rPr>
      </w:pPr>
      <w:proofErr w:type="spellStart"/>
      <w:r>
        <w:rPr>
          <w:rFonts w:ascii="Courier New" w:hAnsi="Courier New" w:cs="Courier New"/>
          <w:lang w:val="en-US"/>
        </w:rPr>
        <w:t>keytool</w:t>
      </w:r>
      <w:proofErr w:type="spellEnd"/>
      <w:r>
        <w:rPr>
          <w:rFonts w:ascii="Courier New" w:hAnsi="Courier New" w:cs="Courier New"/>
          <w:lang w:val="en-US"/>
        </w:rPr>
        <w:t xml:space="preserve"> -</w:t>
      </w:r>
      <w:proofErr w:type="spellStart"/>
      <w:r>
        <w:rPr>
          <w:rFonts w:ascii="Courier New" w:hAnsi="Courier New" w:cs="Courier New"/>
          <w:lang w:val="en-US"/>
        </w:rPr>
        <w:t>importkeystore</w:t>
      </w:r>
      <w:proofErr w:type="spellEnd"/>
      <w:r>
        <w:rPr>
          <w:rFonts w:ascii="Courier New" w:hAnsi="Courier New" w:cs="Courier New"/>
          <w:lang w:val="en-US"/>
        </w:rPr>
        <w:t xml:space="preserve"> -</w:t>
      </w:r>
      <w:proofErr w:type="spellStart"/>
      <w:r>
        <w:rPr>
          <w:rFonts w:ascii="Courier New" w:hAnsi="Courier New" w:cs="Courier New"/>
          <w:lang w:val="en-US"/>
        </w:rPr>
        <w:t>deststorepass</w:t>
      </w:r>
      <w:proofErr w:type="spellEnd"/>
      <w:r>
        <w:rPr>
          <w:rFonts w:ascii="Courier New" w:hAnsi="Courier New" w:cs="Courier New"/>
          <w:lang w:val="en-US"/>
        </w:rPr>
        <w:t xml:space="preserve"> [</w:t>
      </w:r>
      <w:proofErr w:type="spellStart"/>
      <w:r>
        <w:rPr>
          <w:rFonts w:ascii="Courier New" w:hAnsi="Courier New" w:cs="Courier New"/>
          <w:lang w:val="en-US"/>
        </w:rPr>
        <w:t>changeit</w:t>
      </w:r>
      <w:proofErr w:type="spellEnd"/>
      <w:r>
        <w:rPr>
          <w:rFonts w:ascii="Courier New" w:hAnsi="Courier New" w:cs="Courier New"/>
          <w:lang w:val="en-US"/>
        </w:rPr>
        <w:t>] -</w:t>
      </w:r>
      <w:proofErr w:type="spellStart"/>
      <w:r>
        <w:rPr>
          <w:rFonts w:ascii="Courier New" w:hAnsi="Courier New" w:cs="Courier New"/>
          <w:lang w:val="en-US"/>
        </w:rPr>
        <w:t>destkeypass</w:t>
      </w:r>
      <w:proofErr w:type="spellEnd"/>
      <w:r>
        <w:rPr>
          <w:rFonts w:ascii="Courier New" w:hAnsi="Courier New" w:cs="Courier New"/>
          <w:lang w:val="en-US"/>
        </w:rPr>
        <w:t xml:space="preserve"> [</w:t>
      </w:r>
      <w:proofErr w:type="spellStart"/>
      <w:r>
        <w:rPr>
          <w:rFonts w:ascii="Courier New" w:hAnsi="Courier New" w:cs="Courier New"/>
          <w:lang w:val="en-US"/>
        </w:rPr>
        <w:t>changeit</w:t>
      </w:r>
      <w:proofErr w:type="spellEnd"/>
      <w:r>
        <w:rPr>
          <w:rFonts w:ascii="Courier New" w:hAnsi="Courier New" w:cs="Courier New"/>
          <w:lang w:val="en-US"/>
        </w:rPr>
        <w:t>] -</w:t>
      </w:r>
      <w:proofErr w:type="spellStart"/>
      <w:r>
        <w:rPr>
          <w:rFonts w:ascii="Courier New" w:hAnsi="Courier New" w:cs="Courier New"/>
          <w:lang w:val="en-US"/>
        </w:rPr>
        <w:t>destkeystore</w:t>
      </w:r>
      <w:proofErr w:type="spellEnd"/>
      <w:r>
        <w:rPr>
          <w:rFonts w:ascii="Courier New" w:hAnsi="Courier New" w:cs="Courier New"/>
          <w:lang w:val="en-US"/>
        </w:rPr>
        <w:t xml:space="preserve"> %1.jks -</w:t>
      </w:r>
      <w:proofErr w:type="spellStart"/>
      <w:r>
        <w:rPr>
          <w:rFonts w:ascii="Courier New" w:hAnsi="Courier New" w:cs="Courier New"/>
          <w:lang w:val="en-US"/>
        </w:rPr>
        <w:t>srckeystore</w:t>
      </w:r>
      <w:proofErr w:type="spellEnd"/>
      <w:r>
        <w:rPr>
          <w:rFonts w:ascii="Courier New" w:hAnsi="Courier New" w:cs="Courier New"/>
          <w:lang w:val="en-US"/>
        </w:rPr>
        <w:t xml:space="preserve"> %1.p12 -</w:t>
      </w:r>
      <w:proofErr w:type="spellStart"/>
      <w:r>
        <w:rPr>
          <w:rFonts w:ascii="Courier New" w:hAnsi="Courier New" w:cs="Courier New"/>
          <w:lang w:val="en-US"/>
        </w:rPr>
        <w:t>srcstoretype</w:t>
      </w:r>
      <w:proofErr w:type="spellEnd"/>
      <w:r>
        <w:rPr>
          <w:rFonts w:ascii="Courier New" w:hAnsi="Courier New" w:cs="Courier New"/>
          <w:lang w:val="en-US"/>
        </w:rPr>
        <w:t xml:space="preserve"> PKCS12 -</w:t>
      </w:r>
      <w:proofErr w:type="spellStart"/>
      <w:r>
        <w:rPr>
          <w:rFonts w:ascii="Courier New" w:hAnsi="Courier New" w:cs="Courier New"/>
          <w:lang w:val="en-US"/>
        </w:rPr>
        <w:t>srcstorepass</w:t>
      </w:r>
      <w:proofErr w:type="spellEnd"/>
      <w:r>
        <w:rPr>
          <w:rFonts w:ascii="Courier New" w:hAnsi="Courier New" w:cs="Courier New"/>
          <w:lang w:val="en-US"/>
        </w:rPr>
        <w:t xml:space="preserve"> [</w:t>
      </w:r>
      <w:proofErr w:type="spellStart"/>
      <w:r>
        <w:rPr>
          <w:rFonts w:ascii="Courier New" w:hAnsi="Courier New" w:cs="Courier New"/>
          <w:lang w:val="en-US"/>
        </w:rPr>
        <w:t>changeit</w:t>
      </w:r>
      <w:proofErr w:type="spellEnd"/>
      <w:r>
        <w:rPr>
          <w:rFonts w:ascii="Courier New" w:hAnsi="Courier New" w:cs="Courier New"/>
          <w:lang w:val="en-US"/>
        </w:rPr>
        <w:t>] -alias [some-alias]</w:t>
      </w:r>
    </w:p>
    <w:p w14:paraId="4DB41C51" w14:textId="77777777" w:rsidR="00E91A44" w:rsidRDefault="00E91A44"/>
    <w:p w14:paraId="11AF3149" w14:textId="77777777" w:rsidR="00E91A44" w:rsidRDefault="006B430C">
      <w:pPr>
        <w:rPr>
          <w:lang w:val="en-US"/>
        </w:rPr>
      </w:pPr>
      <w:r>
        <w:rPr>
          <w:lang w:val="en-US"/>
        </w:rPr>
        <w:t>For more information about requesting access to SFC2014 please visit:</w:t>
      </w:r>
    </w:p>
    <w:p w14:paraId="0902798A" w14:textId="3BB3A94E" w:rsidR="00E91A44" w:rsidRDefault="00B05F69">
      <w:pPr>
        <w:rPr>
          <w:color w:val="1F497D"/>
        </w:rPr>
      </w:pPr>
      <w:hyperlink r:id="rId17">
        <w:r w:rsidR="006B430C">
          <w:rPr>
            <w:rStyle w:val="InternetLink"/>
          </w:rPr>
          <w:t>https://ec.europa.eu/sfc/en/profile/wsuser</w:t>
        </w:r>
      </w:hyperlink>
      <w:r w:rsidR="006B430C">
        <w:rPr>
          <w:color w:val="1F497D"/>
        </w:rPr>
        <w:t xml:space="preserve"> </w:t>
      </w:r>
    </w:p>
    <w:p w14:paraId="3EFD6991" w14:textId="7672E2E2" w:rsidR="00E91A44" w:rsidRDefault="00B05F69">
      <w:pPr>
        <w:rPr>
          <w:lang w:val="en-US"/>
        </w:rPr>
      </w:pPr>
      <w:hyperlink r:id="rId18">
        <w:r w:rsidR="006B430C">
          <w:rPr>
            <w:rStyle w:val="InternetLink"/>
            <w:lang w:val="en-US"/>
          </w:rPr>
          <w:t>https://ec.europa.eu/sfc/en/helppage/USM</w:t>
        </w:r>
      </w:hyperlink>
    </w:p>
    <w:p w14:paraId="1AC7AFA0" w14:textId="39F97FD0" w:rsidR="00E91A44" w:rsidRDefault="006B430C">
      <w:pPr>
        <w:rPr>
          <w:lang w:val="en-US"/>
        </w:rPr>
      </w:pPr>
      <w:r>
        <w:br w:type="page"/>
      </w:r>
    </w:p>
    <w:p w14:paraId="79A95FB1" w14:textId="77777777" w:rsidR="00E91A44" w:rsidRDefault="006B430C">
      <w:pPr>
        <w:pStyle w:val="Heading2"/>
        <w:numPr>
          <w:ilvl w:val="1"/>
          <w:numId w:val="2"/>
        </w:numPr>
        <w:rPr>
          <w:lang w:val="en-US"/>
        </w:rPr>
      </w:pPr>
      <w:bookmarkStart w:id="6" w:name="_Toc446669440"/>
      <w:bookmarkStart w:id="7" w:name="_Toc115420809"/>
      <w:r>
        <w:rPr>
          <w:lang w:val="en-US"/>
        </w:rPr>
        <w:lastRenderedPageBreak/>
        <w:t>Available environments</w:t>
      </w:r>
      <w:bookmarkEnd w:id="6"/>
      <w:bookmarkEnd w:id="7"/>
    </w:p>
    <w:p w14:paraId="71C90FF2" w14:textId="77777777" w:rsidR="00E91A44" w:rsidRDefault="006B430C">
      <w:pPr>
        <w:pStyle w:val="Text2"/>
        <w:rPr>
          <w:lang w:val="en-US"/>
        </w:rPr>
      </w:pPr>
      <w:r>
        <w:rPr>
          <w:lang w:val="en-US"/>
        </w:rPr>
        <w:t>Currently 2 environment are available:</w:t>
      </w:r>
    </w:p>
    <w:p w14:paraId="4975A07D" w14:textId="77777777" w:rsidR="00E91A44" w:rsidRDefault="006B430C">
      <w:pPr>
        <w:pStyle w:val="Text2"/>
        <w:numPr>
          <w:ilvl w:val="0"/>
          <w:numId w:val="6"/>
        </w:numPr>
        <w:rPr>
          <w:lang w:val="en-US"/>
        </w:rPr>
      </w:pPr>
      <w:r>
        <w:rPr>
          <w:lang w:val="en-US"/>
        </w:rPr>
        <w:t>Production</w:t>
      </w:r>
      <w:r>
        <w:rPr>
          <w:lang w:val="en-US"/>
        </w:rPr>
        <w:tab/>
      </w:r>
      <w:r>
        <w:rPr>
          <w:lang w:val="en-US"/>
        </w:rPr>
        <w:tab/>
        <w:t>https://sfc2014.ec.europa.eu</w:t>
      </w:r>
    </w:p>
    <w:p w14:paraId="409AB2B4" w14:textId="77777777" w:rsidR="00E91A44" w:rsidRDefault="006B430C">
      <w:pPr>
        <w:pStyle w:val="Text2"/>
        <w:numPr>
          <w:ilvl w:val="0"/>
          <w:numId w:val="6"/>
        </w:numPr>
        <w:rPr>
          <w:lang w:val="en-US"/>
        </w:rPr>
      </w:pPr>
      <w:r>
        <w:rPr>
          <w:lang w:val="en-US"/>
        </w:rPr>
        <w:t xml:space="preserve">Acceptance/Test </w:t>
      </w:r>
      <w:r>
        <w:rPr>
          <w:lang w:val="en-US"/>
        </w:rPr>
        <w:tab/>
        <w:t>https://sfc2014.acceptance.ec.europa.eu</w:t>
      </w:r>
    </w:p>
    <w:p w14:paraId="09C66E53" w14:textId="77777777" w:rsidR="00E91A44" w:rsidRDefault="00E91A44">
      <w:pPr>
        <w:pStyle w:val="Text1"/>
        <w:rPr>
          <w:lang w:val="en-US"/>
        </w:rPr>
      </w:pPr>
    </w:p>
    <w:p w14:paraId="1C830BD8" w14:textId="77777777" w:rsidR="00E91A44" w:rsidRDefault="006B430C">
      <w:pPr>
        <w:pStyle w:val="Text1"/>
        <w:rPr>
          <w:lang w:val="en-US"/>
        </w:rPr>
      </w:pPr>
      <w:r>
        <w:br w:type="page"/>
      </w:r>
    </w:p>
    <w:p w14:paraId="6A6A1EF4" w14:textId="77777777" w:rsidR="00E91A44" w:rsidRDefault="006B430C">
      <w:pPr>
        <w:pStyle w:val="Heading1"/>
        <w:numPr>
          <w:ilvl w:val="0"/>
          <w:numId w:val="2"/>
        </w:numPr>
        <w:rPr>
          <w:lang w:val="en-US"/>
        </w:rPr>
      </w:pPr>
      <w:bookmarkStart w:id="8" w:name="_Toc446669441"/>
      <w:bookmarkStart w:id="9" w:name="_Toc115420810"/>
      <w:r>
        <w:rPr>
          <w:lang w:val="en-US"/>
        </w:rPr>
        <w:lastRenderedPageBreak/>
        <w:t>Definitions</w:t>
      </w:r>
      <w:bookmarkEnd w:id="8"/>
      <w:bookmarkEnd w:id="9"/>
    </w:p>
    <w:p w14:paraId="04326D68" w14:textId="77777777" w:rsidR="00E91A44" w:rsidRDefault="006B430C">
      <w:pPr>
        <w:pStyle w:val="Text1"/>
        <w:rPr>
          <w:lang w:val="en-US"/>
        </w:rPr>
      </w:pPr>
      <w:r>
        <w:rPr>
          <w:lang w:val="en-US"/>
        </w:rPr>
        <w:t>Document and items will be affected by a status, indicating the maturity of the document and or item. The following statuses can be assigned:</w:t>
      </w:r>
    </w:p>
    <w:p w14:paraId="1D9BDE70" w14:textId="77777777" w:rsidR="00E91A44" w:rsidRDefault="006B430C">
      <w:pPr>
        <w:pStyle w:val="Text1"/>
        <w:numPr>
          <w:ilvl w:val="0"/>
          <w:numId w:val="3"/>
        </w:numPr>
        <w:rPr>
          <w:lang w:val="en-US"/>
        </w:rPr>
      </w:pPr>
      <w:r>
        <w:rPr>
          <w:b/>
          <w:lang w:val="en-US"/>
        </w:rPr>
        <w:t>Alpha</w:t>
      </w:r>
      <w:r>
        <w:rPr>
          <w:lang w:val="en-US"/>
        </w:rPr>
        <w:t>: experimental release, the item has not been approved, revised, but could be an upcoming vision of what is being developed,</w:t>
      </w:r>
    </w:p>
    <w:p w14:paraId="7FB1363E" w14:textId="77777777" w:rsidR="00E91A44" w:rsidRDefault="006B430C">
      <w:pPr>
        <w:pStyle w:val="Text1"/>
        <w:numPr>
          <w:ilvl w:val="0"/>
          <w:numId w:val="3"/>
        </w:numPr>
        <w:rPr>
          <w:lang w:val="en-US"/>
        </w:rPr>
      </w:pPr>
      <w:r>
        <w:rPr>
          <w:b/>
          <w:lang w:val="en-US"/>
        </w:rPr>
        <w:t>Beta</w:t>
      </w:r>
      <w:r>
        <w:rPr>
          <w:lang w:val="en-US"/>
        </w:rPr>
        <w:t>: the item has been revised, tested, and specifications are now quite stable. However, there are some known limitations, lacks. They will be fixed in a later release.</w:t>
      </w:r>
    </w:p>
    <w:p w14:paraId="4C7AD445" w14:textId="77777777" w:rsidR="00E91A44" w:rsidRDefault="006B430C">
      <w:pPr>
        <w:pStyle w:val="Text1"/>
        <w:numPr>
          <w:ilvl w:val="0"/>
          <w:numId w:val="3"/>
        </w:numPr>
        <w:rPr>
          <w:lang w:val="en-US"/>
        </w:rPr>
      </w:pPr>
      <w:r>
        <w:rPr>
          <w:b/>
          <w:lang w:val="en-US"/>
        </w:rPr>
        <w:t>Stable</w:t>
      </w:r>
      <w:r>
        <w:rPr>
          <w:lang w:val="en-US"/>
        </w:rPr>
        <w:t>: the item has been approved and revised. It may remain quite stable in future release; even if this could not be insured.</w:t>
      </w:r>
    </w:p>
    <w:p w14:paraId="1F2E3CB3" w14:textId="77777777" w:rsidR="00E91A44" w:rsidRDefault="00E91A44">
      <w:pPr>
        <w:pStyle w:val="Text1"/>
        <w:rPr>
          <w:lang w:val="en-US"/>
        </w:rPr>
      </w:pPr>
    </w:p>
    <w:p w14:paraId="4BDB6C81" w14:textId="77777777" w:rsidR="00E91A44" w:rsidRDefault="00E91A44">
      <w:pPr>
        <w:pStyle w:val="Text1"/>
        <w:rPr>
          <w:lang w:val="en-US"/>
        </w:rPr>
      </w:pPr>
    </w:p>
    <w:p w14:paraId="3BDE63A9" w14:textId="77777777" w:rsidR="00E91A44" w:rsidRDefault="006B430C">
      <w:pPr>
        <w:pStyle w:val="Heading1"/>
        <w:numPr>
          <w:ilvl w:val="0"/>
          <w:numId w:val="2"/>
        </w:numPr>
        <w:rPr>
          <w:lang w:val="en-US"/>
        </w:rPr>
      </w:pPr>
      <w:bookmarkStart w:id="10" w:name="_Toc446669442"/>
      <w:bookmarkStart w:id="11" w:name="_Toc115420811"/>
      <w:r>
        <w:rPr>
          <w:lang w:val="en-US"/>
        </w:rPr>
        <w:t>About this release – Major Changes</w:t>
      </w:r>
      <w:bookmarkEnd w:id="10"/>
      <w:bookmarkEnd w:id="11"/>
    </w:p>
    <w:p w14:paraId="1C1DB2DC" w14:textId="3E674D1C" w:rsidR="004D4672" w:rsidRDefault="006B430C">
      <w:pPr>
        <w:pStyle w:val="Text1"/>
        <w:rPr>
          <w:lang w:val="en-US"/>
        </w:rPr>
      </w:pPr>
      <w:r>
        <w:rPr>
          <w:lang w:val="en-US"/>
        </w:rPr>
        <w:t>The SDK had been developed using.</w:t>
      </w:r>
      <w:r w:rsidR="00B22ECC">
        <w:rPr>
          <w:lang w:val="en-US"/>
        </w:rPr>
        <w:t xml:space="preserve"> </w:t>
      </w:r>
      <w:r w:rsidR="004D4672">
        <w:rPr>
          <w:lang w:val="en-US"/>
        </w:rPr>
        <w:t>From now onwards the minimum allowed SSL protocol is TLS v1.2:</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2"/>
        <w:gridCol w:w="6316"/>
      </w:tblGrid>
      <w:tr w:rsidR="004D4672" w:rsidRPr="004D4672" w14:paraId="5DC084E6" w14:textId="77777777" w:rsidTr="004D4672">
        <w:trPr>
          <w:tblCellSpacing w:w="15" w:type="dxa"/>
        </w:trPr>
        <w:tc>
          <w:tcPr>
            <w:tcW w:w="0" w:type="auto"/>
            <w:vAlign w:val="center"/>
            <w:hideMark/>
          </w:tcPr>
          <w:p w14:paraId="5CC835ED" w14:textId="77777777" w:rsidR="004D4672" w:rsidRPr="004D4672" w:rsidRDefault="004D4672" w:rsidP="004D4672">
            <w:pPr>
              <w:spacing w:after="0"/>
              <w:jc w:val="left"/>
              <w:rPr>
                <w:sz w:val="24"/>
                <w:szCs w:val="24"/>
                <w:lang w:val="en-US"/>
              </w:rPr>
            </w:pPr>
            <w:r w:rsidRPr="004D4672">
              <w:rPr>
                <w:sz w:val="24"/>
                <w:szCs w:val="24"/>
                <w:lang w:val="en-US"/>
              </w:rPr>
              <w:t>TLSv1.3</w:t>
            </w:r>
          </w:p>
        </w:tc>
        <w:tc>
          <w:tcPr>
            <w:tcW w:w="0" w:type="auto"/>
            <w:vAlign w:val="center"/>
            <w:hideMark/>
          </w:tcPr>
          <w:p w14:paraId="07C9A4B6" w14:textId="77777777" w:rsidR="004D4672" w:rsidRPr="004D4672" w:rsidRDefault="004D4672" w:rsidP="004D4672">
            <w:pPr>
              <w:spacing w:after="0"/>
              <w:jc w:val="left"/>
              <w:rPr>
                <w:sz w:val="24"/>
                <w:szCs w:val="24"/>
                <w:lang w:val="en-US"/>
              </w:rPr>
            </w:pPr>
            <w:r w:rsidRPr="004D4672">
              <w:rPr>
                <w:sz w:val="24"/>
                <w:szCs w:val="24"/>
                <w:lang w:val="en-US"/>
              </w:rPr>
              <w:t>TLS_AES_128_GCM_SHA256</w:t>
            </w:r>
            <w:r w:rsidRPr="004D4672">
              <w:rPr>
                <w:sz w:val="24"/>
                <w:szCs w:val="24"/>
                <w:lang w:val="en-US"/>
              </w:rPr>
              <w:br/>
              <w:t>TLS_CHACHA20_POLY1305_SHA256</w:t>
            </w:r>
            <w:r w:rsidRPr="004D4672">
              <w:rPr>
                <w:sz w:val="24"/>
                <w:szCs w:val="24"/>
                <w:lang w:val="en-US"/>
              </w:rPr>
              <w:br/>
              <w:t>TLS_AES_256_GCM_SHA384</w:t>
            </w:r>
          </w:p>
        </w:tc>
      </w:tr>
      <w:tr w:rsidR="004D4672" w:rsidRPr="004D4672" w14:paraId="619E78FD" w14:textId="77777777" w:rsidTr="004D4672">
        <w:trPr>
          <w:tblCellSpacing w:w="15" w:type="dxa"/>
        </w:trPr>
        <w:tc>
          <w:tcPr>
            <w:tcW w:w="0" w:type="auto"/>
            <w:vAlign w:val="center"/>
            <w:hideMark/>
          </w:tcPr>
          <w:p w14:paraId="3F0CF5E7" w14:textId="77777777" w:rsidR="004D4672" w:rsidRPr="004D4672" w:rsidRDefault="004D4672" w:rsidP="004D4672">
            <w:pPr>
              <w:spacing w:after="0"/>
              <w:jc w:val="left"/>
              <w:rPr>
                <w:sz w:val="24"/>
                <w:szCs w:val="24"/>
                <w:lang w:val="en-US"/>
              </w:rPr>
            </w:pPr>
            <w:r w:rsidRPr="004D4672">
              <w:rPr>
                <w:sz w:val="24"/>
                <w:szCs w:val="24"/>
                <w:lang w:val="en-US"/>
              </w:rPr>
              <w:t>TLSv1.2</w:t>
            </w:r>
          </w:p>
        </w:tc>
        <w:tc>
          <w:tcPr>
            <w:tcW w:w="0" w:type="auto"/>
            <w:vAlign w:val="center"/>
            <w:hideMark/>
          </w:tcPr>
          <w:p w14:paraId="6F42680C" w14:textId="77777777" w:rsidR="004D4672" w:rsidRPr="004D4672" w:rsidRDefault="004D4672" w:rsidP="004D4672">
            <w:pPr>
              <w:spacing w:after="0"/>
              <w:jc w:val="left"/>
              <w:rPr>
                <w:sz w:val="24"/>
                <w:szCs w:val="24"/>
                <w:lang w:val="en-US"/>
              </w:rPr>
            </w:pPr>
            <w:r w:rsidRPr="004D4672">
              <w:rPr>
                <w:sz w:val="24"/>
                <w:szCs w:val="24"/>
                <w:lang w:val="en-US"/>
              </w:rPr>
              <w:t>TLS_ECDHE_RSA_WITH_AES_128_GCM_SHA256</w:t>
            </w:r>
            <w:r w:rsidRPr="004D4672">
              <w:rPr>
                <w:sz w:val="24"/>
                <w:szCs w:val="24"/>
                <w:lang w:val="en-US"/>
              </w:rPr>
              <w:br/>
              <w:t>TLS_ECDHE_RSA_WITH_CHACHA20_POLY1305_SHA256</w:t>
            </w:r>
            <w:r w:rsidRPr="004D4672">
              <w:rPr>
                <w:sz w:val="24"/>
                <w:szCs w:val="24"/>
                <w:lang w:val="en-US"/>
              </w:rPr>
              <w:br/>
              <w:t>TLS_ECDHE_RSA_WITH_AES_256_GCM_SHA384</w:t>
            </w:r>
            <w:r w:rsidRPr="004D4672">
              <w:rPr>
                <w:sz w:val="24"/>
                <w:szCs w:val="24"/>
                <w:lang w:val="en-US"/>
              </w:rPr>
              <w:br/>
              <w:t>TLS_ECDHE_RSA_WITH_AES_128_CBC_SHA</w:t>
            </w:r>
            <w:r w:rsidRPr="004D4672">
              <w:rPr>
                <w:sz w:val="24"/>
                <w:szCs w:val="24"/>
                <w:lang w:val="en-US"/>
              </w:rPr>
              <w:br/>
              <w:t>TLS_ECDHE_RSA_WITH_AES_256_CBC_SHA</w:t>
            </w:r>
          </w:p>
        </w:tc>
      </w:tr>
    </w:tbl>
    <w:p w14:paraId="5DA21938" w14:textId="145CB366" w:rsidR="00E91A44" w:rsidRDefault="00B22ECC">
      <w:pPr>
        <w:pStyle w:val="Text1"/>
        <w:rPr>
          <w:lang w:val="en-US"/>
        </w:rPr>
      </w:pPr>
      <w:r>
        <w:rPr>
          <w:lang w:val="en-US"/>
        </w:rPr>
        <w:t xml:space="preserve">The minimum </w:t>
      </w:r>
      <w:r w:rsidR="004D4672">
        <w:rPr>
          <w:lang w:val="en-US"/>
        </w:rPr>
        <w:t xml:space="preserve">java </w:t>
      </w:r>
      <w:r>
        <w:rPr>
          <w:lang w:val="en-US"/>
        </w:rPr>
        <w:t xml:space="preserve">version required to have the TLS v1.2 enabled by default is: </w:t>
      </w:r>
    </w:p>
    <w:p w14:paraId="259FBF92" w14:textId="3076F83B" w:rsidR="00B22ECC" w:rsidRDefault="00B05F69">
      <w:pPr>
        <w:pStyle w:val="Text1"/>
        <w:rPr>
          <w:lang w:val="en-US"/>
        </w:rPr>
      </w:pPr>
      <w:hyperlink r:id="rId19" w:history="1">
        <w:r w:rsidR="00B22ECC">
          <w:rPr>
            <w:rStyle w:val="Hyperlink"/>
          </w:rPr>
          <w:t>Java™ SE Development Kit 7, Update 131 Release Notes (oracle.com)</w:t>
        </w:r>
      </w:hyperlink>
    </w:p>
    <w:p w14:paraId="2EAE567B" w14:textId="77777777" w:rsidR="00E91A44" w:rsidRDefault="00E91A44">
      <w:pPr>
        <w:pStyle w:val="Text1"/>
        <w:rPr>
          <w:lang w:val="en-US"/>
        </w:rPr>
      </w:pPr>
    </w:p>
    <w:p w14:paraId="71387E0E" w14:textId="77777777" w:rsidR="00E91A44" w:rsidRDefault="006B430C">
      <w:pPr>
        <w:pStyle w:val="Heading2"/>
        <w:numPr>
          <w:ilvl w:val="1"/>
          <w:numId w:val="2"/>
        </w:numPr>
        <w:rPr>
          <w:lang w:val="en-US"/>
        </w:rPr>
      </w:pPr>
      <w:bookmarkStart w:id="12" w:name="_Toc446669443"/>
      <w:bookmarkStart w:id="13" w:name="_Toc115420812"/>
      <w:r>
        <w:rPr>
          <w:lang w:val="en-US"/>
        </w:rPr>
        <w:t>Compatibility matrix</w:t>
      </w:r>
      <w:bookmarkEnd w:id="12"/>
      <w:bookmarkEnd w:id="13"/>
    </w:p>
    <w:tbl>
      <w:tblPr>
        <w:tblW w:w="8608" w:type="dxa"/>
        <w:tblLook w:val="04A0" w:firstRow="1" w:lastRow="0" w:firstColumn="1" w:lastColumn="0" w:noHBand="0" w:noVBand="1"/>
      </w:tblPr>
      <w:tblGrid>
        <w:gridCol w:w="2875"/>
        <w:gridCol w:w="2856"/>
        <w:gridCol w:w="2877"/>
      </w:tblGrid>
      <w:tr w:rsidR="00E91A44" w14:paraId="72A1654A" w14:textId="77777777">
        <w:tc>
          <w:tcPr>
            <w:tcW w:w="287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F48C2F8" w14:textId="77777777" w:rsidR="00E91A44" w:rsidRDefault="006B430C">
            <w:pPr>
              <w:pStyle w:val="Text1"/>
              <w:rPr>
                <w:b/>
                <w:lang w:val="en-US"/>
              </w:rPr>
            </w:pPr>
            <w:r>
              <w:rPr>
                <w:b/>
                <w:lang w:val="en-US"/>
              </w:rPr>
              <w:t>SFC2014 SDK VERSION</w:t>
            </w:r>
          </w:p>
        </w:tc>
        <w:tc>
          <w:tcPr>
            <w:tcW w:w="285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56C5C84" w14:textId="77777777" w:rsidR="00E91A44" w:rsidRDefault="00E91A44">
            <w:pPr>
              <w:pStyle w:val="Text1"/>
              <w:rPr>
                <w:b/>
                <w:lang w:val="en-US"/>
              </w:rPr>
            </w:pPr>
          </w:p>
        </w:tc>
        <w:tc>
          <w:tcPr>
            <w:tcW w:w="28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926052C" w14:textId="77777777" w:rsidR="00E91A44" w:rsidRDefault="006B430C">
            <w:pPr>
              <w:pStyle w:val="Text1"/>
              <w:rPr>
                <w:b/>
                <w:lang w:val="en-US"/>
              </w:rPr>
            </w:pPr>
            <w:r>
              <w:rPr>
                <w:b/>
                <w:lang w:val="en-US"/>
              </w:rPr>
              <w:t>SFC2014 VERSION</w:t>
            </w:r>
          </w:p>
        </w:tc>
      </w:tr>
      <w:tr w:rsidR="00E91A44" w14:paraId="694E937A" w14:textId="77777777">
        <w:tc>
          <w:tcPr>
            <w:tcW w:w="2875" w:type="dxa"/>
            <w:tcBorders>
              <w:top w:val="single" w:sz="4" w:space="0" w:color="000000"/>
              <w:left w:val="single" w:sz="4" w:space="0" w:color="000000"/>
              <w:bottom w:val="single" w:sz="4" w:space="0" w:color="000000"/>
              <w:right w:val="single" w:sz="4" w:space="0" w:color="000000"/>
            </w:tcBorders>
            <w:shd w:val="clear" w:color="auto" w:fill="auto"/>
          </w:tcPr>
          <w:p w14:paraId="34B7AED6" w14:textId="12806DF8" w:rsidR="00E91A44" w:rsidRDefault="006B430C">
            <w:pPr>
              <w:pStyle w:val="Text1"/>
            </w:pPr>
            <w:r>
              <w:rPr>
                <w:lang w:val="en-US"/>
              </w:rPr>
              <w:t>3.</w:t>
            </w:r>
            <w:r w:rsidR="007A0D4A">
              <w:rPr>
                <w:lang w:val="en-US"/>
              </w:rPr>
              <w:fldChar w:fldCharType="begin"/>
            </w:r>
            <w:r w:rsidR="007A0D4A">
              <w:rPr>
                <w:lang w:val="en-US"/>
              </w:rPr>
              <w:instrText xml:space="preserve"> DOCPROPERTY  Revision  \* MERGEFORMAT </w:instrText>
            </w:r>
            <w:r w:rsidR="007A0D4A">
              <w:rPr>
                <w:lang w:val="en-US"/>
              </w:rPr>
              <w:fldChar w:fldCharType="separate"/>
            </w:r>
            <w:r w:rsidR="002C38A0">
              <w:rPr>
                <w:lang w:val="en-US"/>
              </w:rPr>
              <w:t>55</w:t>
            </w:r>
            <w:r w:rsidR="007A0D4A">
              <w:rPr>
                <w:lang w:val="en-US"/>
              </w:rPr>
              <w:fldChar w:fldCharType="end"/>
            </w:r>
          </w:p>
        </w:tc>
        <w:tc>
          <w:tcPr>
            <w:tcW w:w="2856" w:type="dxa"/>
            <w:tcBorders>
              <w:top w:val="single" w:sz="4" w:space="0" w:color="000000"/>
              <w:left w:val="single" w:sz="4" w:space="0" w:color="000000"/>
              <w:bottom w:val="single" w:sz="4" w:space="0" w:color="000000"/>
              <w:right w:val="single" w:sz="4" w:space="0" w:color="000000"/>
            </w:tcBorders>
            <w:shd w:val="clear" w:color="auto" w:fill="auto"/>
          </w:tcPr>
          <w:p w14:paraId="05BB1167" w14:textId="77777777" w:rsidR="00E91A44" w:rsidRDefault="006B430C">
            <w:pPr>
              <w:pStyle w:val="Text1"/>
              <w:rPr>
                <w:lang w:val="en-US"/>
              </w:rPr>
            </w:pPr>
            <w:r>
              <w:rPr>
                <w:lang w:val="en-US"/>
              </w:rPr>
              <w:t>As of</w:t>
            </w:r>
          </w:p>
        </w:tc>
        <w:tc>
          <w:tcPr>
            <w:tcW w:w="2877" w:type="dxa"/>
            <w:tcBorders>
              <w:top w:val="single" w:sz="4" w:space="0" w:color="000000"/>
              <w:left w:val="single" w:sz="4" w:space="0" w:color="000000"/>
              <w:bottom w:val="single" w:sz="4" w:space="0" w:color="000000"/>
              <w:right w:val="single" w:sz="4" w:space="0" w:color="000000"/>
            </w:tcBorders>
            <w:shd w:val="clear" w:color="auto" w:fill="auto"/>
          </w:tcPr>
          <w:p w14:paraId="74973EBB" w14:textId="1014316B" w:rsidR="00E91A44" w:rsidRDefault="007C6D81">
            <w:pPr>
              <w:pStyle w:val="Text1"/>
              <w:rPr>
                <w:lang w:val="en-US"/>
              </w:rPr>
            </w:pPr>
            <w:r>
              <w:rPr>
                <w:lang w:val="en-US"/>
              </w:rPr>
              <w:fldChar w:fldCharType="begin"/>
            </w:r>
            <w:r>
              <w:rPr>
                <w:lang w:val="en-US"/>
              </w:rPr>
              <w:instrText xml:space="preserve"> DOCPROPERTY  AppVersion  \* MERGEFORMAT </w:instrText>
            </w:r>
            <w:r>
              <w:rPr>
                <w:lang w:val="en-US"/>
              </w:rPr>
              <w:fldChar w:fldCharType="separate"/>
            </w:r>
            <w:r w:rsidR="002C38A0">
              <w:rPr>
                <w:lang w:val="en-US"/>
              </w:rPr>
              <w:t>4.6.0</w:t>
            </w:r>
            <w:r>
              <w:rPr>
                <w:lang w:val="en-US"/>
              </w:rPr>
              <w:fldChar w:fldCharType="end"/>
            </w:r>
          </w:p>
        </w:tc>
      </w:tr>
    </w:tbl>
    <w:p w14:paraId="067C9FCB" w14:textId="77777777" w:rsidR="00E91A44" w:rsidRDefault="00E91A44">
      <w:pPr>
        <w:pStyle w:val="Text1"/>
        <w:rPr>
          <w:lang w:val="en-US"/>
        </w:rPr>
      </w:pPr>
    </w:p>
    <w:p w14:paraId="760AD482" w14:textId="77777777" w:rsidR="00E91A44" w:rsidRDefault="006B430C">
      <w:pPr>
        <w:pStyle w:val="Text1"/>
        <w:rPr>
          <w:lang w:val="en-US"/>
        </w:rPr>
      </w:pPr>
      <w:r>
        <w:rPr>
          <w:lang w:val="en-US"/>
        </w:rPr>
        <w:t>The SDK version will always follow the version of the web application. When the compatibility gets broken between older versions of the SDK and newer versions of the web application then this will be visible in the above table.</w:t>
      </w:r>
    </w:p>
    <w:p w14:paraId="18876E0C" w14:textId="77777777" w:rsidR="00E91A44" w:rsidRDefault="006B430C">
      <w:pPr>
        <w:rPr>
          <w:lang w:val="en-US"/>
        </w:rPr>
      </w:pPr>
      <w:r>
        <w:rPr>
          <w:lang w:val="en-US"/>
        </w:rPr>
        <w:t>The information of which version is deployed on a given server is shown in the footer of each page of the SFC2014 web application.</w:t>
      </w:r>
    </w:p>
    <w:p w14:paraId="1E958EB7" w14:textId="77777777" w:rsidR="00E91A44" w:rsidRDefault="006B430C">
      <w:pPr>
        <w:rPr>
          <w:lang w:val="en-US"/>
        </w:rPr>
      </w:pPr>
      <w:r>
        <w:rPr>
          <w:lang w:val="en-US"/>
        </w:rPr>
        <w:t xml:space="preserve">The </w:t>
      </w:r>
      <w:proofErr w:type="spellStart"/>
      <w:r>
        <w:rPr>
          <w:lang w:val="en-US"/>
        </w:rPr>
        <w:t>UtilityService</w:t>
      </w:r>
      <w:proofErr w:type="spellEnd"/>
      <w:r>
        <w:rPr>
          <w:lang w:val="en-US"/>
        </w:rPr>
        <w:t xml:space="preserve"> contains a web service called "</w:t>
      </w:r>
      <w:proofErr w:type="spellStart"/>
      <w:r>
        <w:rPr>
          <w:lang w:val="en-US"/>
        </w:rPr>
        <w:t>getApplicationVersion</w:t>
      </w:r>
      <w:proofErr w:type="spellEnd"/>
      <w:r>
        <w:rPr>
          <w:lang w:val="en-US"/>
        </w:rPr>
        <w:t>" that returns the current version number of the application.</w:t>
      </w:r>
    </w:p>
    <w:p w14:paraId="6A90B97A" w14:textId="77777777" w:rsidR="00E91A44" w:rsidRDefault="006B430C">
      <w:pPr>
        <w:rPr>
          <w:lang w:val="en-US"/>
        </w:rPr>
      </w:pPr>
      <w:r>
        <w:rPr>
          <w:lang w:val="en-US"/>
        </w:rPr>
        <w:t>On any webservice that has been updated, the compatibility is not guaranteed. Refer to paragraph 5 for the list of updated web services.</w:t>
      </w:r>
    </w:p>
    <w:p w14:paraId="4D286399" w14:textId="77777777" w:rsidR="00E91A44" w:rsidRDefault="006B430C">
      <w:pPr>
        <w:pStyle w:val="Text1"/>
        <w:rPr>
          <w:lang w:val="en-US"/>
        </w:rPr>
      </w:pPr>
      <w:r>
        <w:br w:type="page"/>
      </w:r>
    </w:p>
    <w:p w14:paraId="2181BC1A" w14:textId="77777777" w:rsidR="00E91A44" w:rsidRDefault="006B430C">
      <w:pPr>
        <w:pStyle w:val="Heading1"/>
        <w:numPr>
          <w:ilvl w:val="0"/>
          <w:numId w:val="2"/>
        </w:numPr>
        <w:rPr>
          <w:lang w:val="en-US"/>
        </w:rPr>
      </w:pPr>
      <w:bookmarkStart w:id="14" w:name="_Toc446669444"/>
      <w:bookmarkStart w:id="15" w:name="_Toc115420813"/>
      <w:r>
        <w:rPr>
          <w:lang w:val="en-US"/>
        </w:rPr>
        <w:lastRenderedPageBreak/>
        <w:t>Package Content</w:t>
      </w:r>
      <w:bookmarkEnd w:id="14"/>
      <w:bookmarkEnd w:id="15"/>
    </w:p>
    <w:p w14:paraId="0919EAEB" w14:textId="77777777" w:rsidR="00E91A44" w:rsidRDefault="006B430C">
      <w:pPr>
        <w:rPr>
          <w:lang w:val="en-US"/>
        </w:rPr>
      </w:pPr>
      <w:r>
        <w:rPr>
          <w:lang w:val="en-US"/>
        </w:rPr>
        <w:t>This chapter describes the files contained in the package, their purpose, and their status.</w:t>
      </w:r>
    </w:p>
    <w:tbl>
      <w:tblPr>
        <w:tblW w:w="8755" w:type="dxa"/>
        <w:tblCellMar>
          <w:left w:w="57" w:type="dxa"/>
          <w:right w:w="57" w:type="dxa"/>
        </w:tblCellMar>
        <w:tblLook w:val="01E0" w:firstRow="1" w:lastRow="1" w:firstColumn="1" w:lastColumn="1" w:noHBand="0" w:noVBand="0"/>
      </w:tblPr>
      <w:tblGrid>
        <w:gridCol w:w="2183"/>
        <w:gridCol w:w="3004"/>
        <w:gridCol w:w="867"/>
        <w:gridCol w:w="813"/>
        <w:gridCol w:w="1888"/>
      </w:tblGrid>
      <w:tr w:rsidR="00E91A44" w14:paraId="0E722FA7" w14:textId="77777777">
        <w:tc>
          <w:tcPr>
            <w:tcW w:w="218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55F90F" w14:textId="77777777" w:rsidR="00E91A44" w:rsidRDefault="006B430C">
            <w:pPr>
              <w:pStyle w:val="Text2"/>
              <w:rPr>
                <w:b/>
                <w:lang w:val="en-US"/>
              </w:rPr>
            </w:pPr>
            <w:r>
              <w:rPr>
                <w:b/>
                <w:lang w:val="en-US"/>
              </w:rPr>
              <w:t>Container</w:t>
            </w:r>
          </w:p>
        </w:tc>
        <w:tc>
          <w:tcPr>
            <w:tcW w:w="30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7409D6C" w14:textId="77777777" w:rsidR="00E91A44" w:rsidRDefault="006B430C">
            <w:pPr>
              <w:pStyle w:val="Text2"/>
              <w:rPr>
                <w:b/>
                <w:lang w:val="en-US"/>
              </w:rPr>
            </w:pPr>
            <w:r>
              <w:rPr>
                <w:b/>
                <w:lang w:val="en-US"/>
              </w:rPr>
              <w:t>Purpose</w:t>
            </w:r>
          </w:p>
        </w:tc>
        <w:tc>
          <w:tcPr>
            <w:tcW w:w="86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4E4246F" w14:textId="77777777" w:rsidR="00E91A44" w:rsidRDefault="006B430C">
            <w:pPr>
              <w:pStyle w:val="Text2"/>
              <w:rPr>
                <w:b/>
                <w:lang w:val="en-US"/>
              </w:rPr>
            </w:pPr>
            <w:r>
              <w:rPr>
                <w:b/>
                <w:lang w:val="en-US"/>
              </w:rPr>
              <w:t>Version</w:t>
            </w:r>
          </w:p>
        </w:tc>
        <w:tc>
          <w:tcPr>
            <w:tcW w:w="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5674E4" w14:textId="77777777" w:rsidR="00E91A44" w:rsidRDefault="006B430C">
            <w:pPr>
              <w:pStyle w:val="Text2"/>
              <w:rPr>
                <w:b/>
                <w:lang w:val="en-US"/>
              </w:rPr>
            </w:pPr>
            <w:r>
              <w:rPr>
                <w:b/>
                <w:lang w:val="en-US"/>
              </w:rPr>
              <w:t>Status</w:t>
            </w:r>
          </w:p>
        </w:tc>
        <w:tc>
          <w:tcPr>
            <w:tcW w:w="188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2CF1C00" w14:textId="77777777" w:rsidR="00E91A44" w:rsidRDefault="006B430C">
            <w:pPr>
              <w:pStyle w:val="Text2"/>
              <w:rPr>
                <w:b/>
                <w:lang w:val="en-US"/>
              </w:rPr>
            </w:pPr>
            <w:r>
              <w:rPr>
                <w:b/>
                <w:lang w:val="en-US"/>
              </w:rPr>
              <w:t>Comment</w:t>
            </w:r>
          </w:p>
        </w:tc>
      </w:tr>
      <w:tr w:rsidR="00E91A44" w14:paraId="26086356"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tcPr>
          <w:p w14:paraId="4D9AD2B0" w14:textId="77777777" w:rsidR="00E91A44" w:rsidRDefault="006B430C">
            <w:pPr>
              <w:pStyle w:val="Text2"/>
              <w:jc w:val="left"/>
              <w:rPr>
                <w:b/>
                <w:sz w:val="20"/>
                <w:lang w:val="en-US"/>
              </w:rPr>
            </w:pPr>
            <w:r>
              <w:rPr>
                <w:b/>
                <w:sz w:val="20"/>
                <w:lang w:val="en-US"/>
              </w:rPr>
              <w:t>SFC2014-DP-093 SDK Release Node.doc</w:t>
            </w:r>
          </w:p>
        </w:tc>
        <w:tc>
          <w:tcPr>
            <w:tcW w:w="3004" w:type="dxa"/>
            <w:tcBorders>
              <w:top w:val="single" w:sz="4" w:space="0" w:color="000000"/>
              <w:left w:val="single" w:sz="4" w:space="0" w:color="000000"/>
              <w:bottom w:val="single" w:sz="4" w:space="0" w:color="000000"/>
              <w:right w:val="single" w:sz="4" w:space="0" w:color="000000"/>
            </w:tcBorders>
            <w:shd w:val="clear" w:color="auto" w:fill="auto"/>
          </w:tcPr>
          <w:p w14:paraId="47918C8B" w14:textId="77777777" w:rsidR="00E91A44" w:rsidRDefault="006B430C">
            <w:pPr>
              <w:pStyle w:val="Text2"/>
              <w:jc w:val="left"/>
              <w:rPr>
                <w:sz w:val="20"/>
                <w:lang w:val="en-US"/>
              </w:rPr>
            </w:pPr>
            <w:r>
              <w:rPr>
                <w:sz w:val="20"/>
                <w:lang w:val="en-US"/>
              </w:rPr>
              <w:t>Release Note of the SDK Package</w:t>
            </w:r>
          </w:p>
        </w:tc>
        <w:tc>
          <w:tcPr>
            <w:tcW w:w="867" w:type="dxa"/>
            <w:tcBorders>
              <w:top w:val="single" w:sz="4" w:space="0" w:color="000000"/>
              <w:left w:val="single" w:sz="4" w:space="0" w:color="000000"/>
              <w:bottom w:val="single" w:sz="4" w:space="0" w:color="000000"/>
              <w:right w:val="single" w:sz="4" w:space="0" w:color="000000"/>
            </w:tcBorders>
            <w:shd w:val="clear" w:color="auto" w:fill="auto"/>
          </w:tcPr>
          <w:p w14:paraId="35C98BD6" w14:textId="4F6E6D85" w:rsidR="00E91A44" w:rsidRDefault="007C6D81">
            <w:pPr>
              <w:pStyle w:val="Text2"/>
              <w:jc w:val="left"/>
              <w:rPr>
                <w:sz w:val="20"/>
                <w:lang w:val="en-US"/>
              </w:rPr>
            </w:pPr>
            <w:r>
              <w:rPr>
                <w:sz w:val="20"/>
                <w:lang w:val="en-US"/>
              </w:rPr>
              <w:fldChar w:fldCharType="begin"/>
            </w:r>
            <w:r>
              <w:rPr>
                <w:sz w:val="20"/>
                <w:lang w:val="en-US"/>
              </w:rPr>
              <w:instrText xml:space="preserve"> DOCPROPERTY  AppVersion  \* MERGEFORMAT </w:instrText>
            </w:r>
            <w:r>
              <w:rPr>
                <w:sz w:val="20"/>
                <w:lang w:val="en-US"/>
              </w:rPr>
              <w:fldChar w:fldCharType="separate"/>
            </w:r>
            <w:r w:rsidR="002C38A0">
              <w:rPr>
                <w:sz w:val="20"/>
                <w:lang w:val="en-US"/>
              </w:rPr>
              <w:t>4.6.0</w:t>
            </w:r>
            <w:r>
              <w:rPr>
                <w:sz w:val="20"/>
                <w:lang w:val="en-US"/>
              </w:rPr>
              <w:fldChar w:fldCharType="end"/>
            </w:r>
          </w:p>
        </w:tc>
        <w:tc>
          <w:tcPr>
            <w:tcW w:w="813" w:type="dxa"/>
            <w:tcBorders>
              <w:top w:val="single" w:sz="4" w:space="0" w:color="000000"/>
              <w:left w:val="single" w:sz="4" w:space="0" w:color="000000"/>
              <w:bottom w:val="single" w:sz="4" w:space="0" w:color="000000"/>
              <w:right w:val="single" w:sz="4" w:space="0" w:color="000000"/>
            </w:tcBorders>
            <w:shd w:val="clear" w:color="auto" w:fill="auto"/>
          </w:tcPr>
          <w:p w14:paraId="10065455" w14:textId="77777777" w:rsidR="00E91A44" w:rsidRDefault="006B430C">
            <w:pPr>
              <w:pStyle w:val="Text2"/>
              <w:jc w:val="left"/>
              <w:rPr>
                <w:sz w:val="20"/>
                <w:lang w:val="en-US"/>
              </w:rPr>
            </w:pPr>
            <w:r>
              <w:rPr>
                <w:sz w:val="20"/>
                <w:lang w:val="en-US"/>
              </w:rPr>
              <w:t>Stable</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5DDDEE36" w14:textId="77777777" w:rsidR="00E91A44" w:rsidRDefault="006B430C">
            <w:pPr>
              <w:pStyle w:val="Text2"/>
              <w:jc w:val="left"/>
              <w:rPr>
                <w:sz w:val="20"/>
                <w:lang w:val="en-US"/>
              </w:rPr>
            </w:pPr>
            <w:r>
              <w:rPr>
                <w:sz w:val="20"/>
                <w:lang w:val="en-US"/>
              </w:rPr>
              <w:t>This is this note.</w:t>
            </w:r>
          </w:p>
        </w:tc>
      </w:tr>
      <w:tr w:rsidR="00E91A44" w14:paraId="4107EA2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tcPr>
          <w:p w14:paraId="2AD7AC4A" w14:textId="77777777" w:rsidR="00E91A44" w:rsidRDefault="006B430C">
            <w:pPr>
              <w:pStyle w:val="Text2"/>
              <w:jc w:val="left"/>
              <w:rPr>
                <w:b/>
                <w:sz w:val="20"/>
                <w:lang w:val="en-US"/>
              </w:rPr>
            </w:pPr>
            <w:r>
              <w:rPr>
                <w:b/>
                <w:sz w:val="20"/>
                <w:lang w:val="en-US"/>
              </w:rPr>
              <w:t>Javadoc</w:t>
            </w:r>
          </w:p>
        </w:tc>
        <w:tc>
          <w:tcPr>
            <w:tcW w:w="3004" w:type="dxa"/>
            <w:tcBorders>
              <w:top w:val="single" w:sz="4" w:space="0" w:color="000000"/>
              <w:left w:val="single" w:sz="4" w:space="0" w:color="000000"/>
              <w:bottom w:val="single" w:sz="4" w:space="0" w:color="000000"/>
              <w:right w:val="single" w:sz="4" w:space="0" w:color="000000"/>
            </w:tcBorders>
            <w:shd w:val="clear" w:color="auto" w:fill="auto"/>
          </w:tcPr>
          <w:p w14:paraId="2EF968C1" w14:textId="77777777" w:rsidR="00E91A44" w:rsidRDefault="006B430C">
            <w:pPr>
              <w:pStyle w:val="Text2"/>
              <w:jc w:val="left"/>
              <w:rPr>
                <w:sz w:val="20"/>
                <w:lang w:val="en-US"/>
              </w:rPr>
            </w:pPr>
            <w:r>
              <w:rPr>
                <w:sz w:val="20"/>
                <w:lang w:val="en-US"/>
              </w:rPr>
              <w:t>A Javadoc explaining the provided web services</w:t>
            </w:r>
          </w:p>
        </w:tc>
        <w:tc>
          <w:tcPr>
            <w:tcW w:w="867" w:type="dxa"/>
            <w:tcBorders>
              <w:top w:val="single" w:sz="4" w:space="0" w:color="000000"/>
              <w:left w:val="single" w:sz="4" w:space="0" w:color="000000"/>
              <w:bottom w:val="single" w:sz="4" w:space="0" w:color="000000"/>
              <w:right w:val="single" w:sz="4" w:space="0" w:color="000000"/>
            </w:tcBorders>
            <w:shd w:val="clear" w:color="auto" w:fill="auto"/>
          </w:tcPr>
          <w:p w14:paraId="31346DBC" w14:textId="0D44F146" w:rsidR="00E91A44" w:rsidRDefault="007C6D81">
            <w:pPr>
              <w:pStyle w:val="Text2"/>
              <w:jc w:val="left"/>
              <w:rPr>
                <w:sz w:val="20"/>
                <w:lang w:val="en-US"/>
              </w:rPr>
            </w:pPr>
            <w:r>
              <w:rPr>
                <w:sz w:val="20"/>
                <w:lang w:val="en-US"/>
              </w:rPr>
              <w:fldChar w:fldCharType="begin"/>
            </w:r>
            <w:r>
              <w:rPr>
                <w:sz w:val="20"/>
                <w:lang w:val="en-US"/>
              </w:rPr>
              <w:instrText xml:space="preserve"> DOCPROPERTY  AppVersion  \* MERGEFORMAT </w:instrText>
            </w:r>
            <w:r>
              <w:rPr>
                <w:sz w:val="20"/>
                <w:lang w:val="en-US"/>
              </w:rPr>
              <w:fldChar w:fldCharType="separate"/>
            </w:r>
            <w:r w:rsidR="002C38A0">
              <w:rPr>
                <w:sz w:val="20"/>
                <w:lang w:val="en-US"/>
              </w:rPr>
              <w:t>4.6.0</w:t>
            </w:r>
            <w:r>
              <w:rPr>
                <w:sz w:val="20"/>
                <w:lang w:val="en-US"/>
              </w:rPr>
              <w:fldChar w:fldCharType="end"/>
            </w:r>
          </w:p>
        </w:tc>
        <w:tc>
          <w:tcPr>
            <w:tcW w:w="813" w:type="dxa"/>
            <w:tcBorders>
              <w:top w:val="single" w:sz="4" w:space="0" w:color="000000"/>
              <w:left w:val="single" w:sz="4" w:space="0" w:color="000000"/>
              <w:bottom w:val="single" w:sz="4" w:space="0" w:color="000000"/>
              <w:right w:val="single" w:sz="4" w:space="0" w:color="000000"/>
            </w:tcBorders>
            <w:shd w:val="clear" w:color="auto" w:fill="auto"/>
          </w:tcPr>
          <w:p w14:paraId="436292EC" w14:textId="77777777" w:rsidR="00E91A44" w:rsidRDefault="006B430C">
            <w:pPr>
              <w:pStyle w:val="Text2"/>
              <w:jc w:val="left"/>
              <w:rPr>
                <w:sz w:val="20"/>
                <w:lang w:val="en-US"/>
              </w:rPr>
            </w:pPr>
            <w:r>
              <w:rPr>
                <w:sz w:val="20"/>
                <w:lang w:val="en-US"/>
              </w:rPr>
              <w:t>Beta</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37AB4878" w14:textId="77777777" w:rsidR="00E91A44" w:rsidRDefault="006B430C">
            <w:pPr>
              <w:pStyle w:val="Text2"/>
              <w:jc w:val="left"/>
              <w:rPr>
                <w:sz w:val="20"/>
                <w:lang w:val="en-US"/>
              </w:rPr>
            </w:pPr>
            <w:r>
              <w:rPr>
                <w:sz w:val="20"/>
                <w:lang w:val="en-US"/>
              </w:rPr>
              <w:t>-</w:t>
            </w:r>
          </w:p>
        </w:tc>
      </w:tr>
      <w:tr w:rsidR="00E91A44" w14:paraId="125B1065"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tcPr>
          <w:p w14:paraId="67AF9E3B" w14:textId="77777777" w:rsidR="00E91A44" w:rsidRDefault="006B430C">
            <w:pPr>
              <w:pStyle w:val="Text2"/>
              <w:jc w:val="left"/>
              <w:rPr>
                <w:b/>
                <w:sz w:val="20"/>
                <w:lang w:val="en-US"/>
              </w:rPr>
            </w:pPr>
            <w:r>
              <w:rPr>
                <w:b/>
                <w:sz w:val="20"/>
                <w:lang w:val="en-US"/>
              </w:rPr>
              <w:t>Sample application</w:t>
            </w:r>
          </w:p>
        </w:tc>
        <w:tc>
          <w:tcPr>
            <w:tcW w:w="3004" w:type="dxa"/>
            <w:tcBorders>
              <w:top w:val="single" w:sz="4" w:space="0" w:color="000000"/>
              <w:left w:val="single" w:sz="4" w:space="0" w:color="000000"/>
              <w:bottom w:val="single" w:sz="4" w:space="0" w:color="000000"/>
              <w:right w:val="single" w:sz="4" w:space="0" w:color="000000"/>
            </w:tcBorders>
            <w:shd w:val="clear" w:color="auto" w:fill="auto"/>
          </w:tcPr>
          <w:p w14:paraId="57562E20" w14:textId="77777777" w:rsidR="00E91A44" w:rsidRDefault="006B430C">
            <w:pPr>
              <w:pStyle w:val="Text2"/>
              <w:jc w:val="left"/>
              <w:rPr>
                <w:sz w:val="20"/>
                <w:lang w:val="en-US"/>
              </w:rPr>
            </w:pPr>
            <w:r>
              <w:rPr>
                <w:sz w:val="20"/>
                <w:lang w:val="en-US"/>
              </w:rPr>
              <w:t>To briefly show an implementation of accessing the web services</w:t>
            </w:r>
          </w:p>
        </w:tc>
        <w:tc>
          <w:tcPr>
            <w:tcW w:w="867" w:type="dxa"/>
            <w:tcBorders>
              <w:top w:val="single" w:sz="4" w:space="0" w:color="000000"/>
              <w:left w:val="single" w:sz="4" w:space="0" w:color="000000"/>
              <w:bottom w:val="single" w:sz="4" w:space="0" w:color="000000"/>
              <w:right w:val="single" w:sz="4" w:space="0" w:color="000000"/>
            </w:tcBorders>
            <w:shd w:val="clear" w:color="auto" w:fill="auto"/>
          </w:tcPr>
          <w:p w14:paraId="203462A9" w14:textId="028E0D2F" w:rsidR="00E91A44" w:rsidRDefault="007C6D81">
            <w:pPr>
              <w:pStyle w:val="Text2"/>
              <w:jc w:val="left"/>
              <w:rPr>
                <w:sz w:val="20"/>
                <w:lang w:val="en-US"/>
              </w:rPr>
            </w:pPr>
            <w:r>
              <w:rPr>
                <w:sz w:val="20"/>
                <w:lang w:val="en-US"/>
              </w:rPr>
              <w:fldChar w:fldCharType="begin"/>
            </w:r>
            <w:r>
              <w:rPr>
                <w:sz w:val="20"/>
                <w:lang w:val="en-US"/>
              </w:rPr>
              <w:instrText xml:space="preserve"> DOCPROPERTY  AppVersion  \* MERGEFORMAT </w:instrText>
            </w:r>
            <w:r>
              <w:rPr>
                <w:sz w:val="20"/>
                <w:lang w:val="en-US"/>
              </w:rPr>
              <w:fldChar w:fldCharType="separate"/>
            </w:r>
            <w:r w:rsidR="002C38A0">
              <w:rPr>
                <w:sz w:val="20"/>
                <w:lang w:val="en-US"/>
              </w:rPr>
              <w:t>4.6.0</w:t>
            </w:r>
            <w:r>
              <w:rPr>
                <w:sz w:val="20"/>
                <w:lang w:val="en-US"/>
              </w:rPr>
              <w:fldChar w:fldCharType="end"/>
            </w:r>
          </w:p>
        </w:tc>
        <w:tc>
          <w:tcPr>
            <w:tcW w:w="813" w:type="dxa"/>
            <w:tcBorders>
              <w:top w:val="single" w:sz="4" w:space="0" w:color="000000"/>
              <w:left w:val="single" w:sz="4" w:space="0" w:color="000000"/>
              <w:bottom w:val="single" w:sz="4" w:space="0" w:color="000000"/>
              <w:right w:val="single" w:sz="4" w:space="0" w:color="000000"/>
            </w:tcBorders>
            <w:shd w:val="clear" w:color="auto" w:fill="auto"/>
          </w:tcPr>
          <w:p w14:paraId="14B9A97D" w14:textId="77777777" w:rsidR="00E91A44" w:rsidRDefault="006B430C">
            <w:pPr>
              <w:pStyle w:val="Text2"/>
              <w:jc w:val="left"/>
              <w:rPr>
                <w:sz w:val="20"/>
                <w:lang w:val="en-US"/>
              </w:rPr>
            </w:pPr>
            <w:r>
              <w:rPr>
                <w:sz w:val="20"/>
                <w:lang w:val="en-US"/>
              </w:rPr>
              <w:t>Stable</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31A7EDD0" w14:textId="77777777" w:rsidR="00E91A44" w:rsidRDefault="00E91A44">
            <w:pPr>
              <w:pStyle w:val="Text2"/>
              <w:jc w:val="left"/>
              <w:rPr>
                <w:sz w:val="20"/>
                <w:lang w:val="en-US"/>
              </w:rPr>
            </w:pPr>
          </w:p>
        </w:tc>
      </w:tr>
      <w:tr w:rsidR="00E91A44" w14:paraId="76C7536B"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tcPr>
          <w:p w14:paraId="4A909F46" w14:textId="77777777" w:rsidR="00E91A44" w:rsidRDefault="006B430C">
            <w:pPr>
              <w:pStyle w:val="Text2"/>
              <w:jc w:val="left"/>
              <w:rPr>
                <w:b/>
                <w:sz w:val="20"/>
                <w:lang w:val="en-US"/>
              </w:rPr>
            </w:pPr>
            <w:r>
              <w:rPr>
                <w:b/>
                <w:sz w:val="20"/>
                <w:lang w:val="en-US"/>
              </w:rPr>
              <w:t>Tester library</w:t>
            </w:r>
          </w:p>
        </w:tc>
        <w:tc>
          <w:tcPr>
            <w:tcW w:w="3004" w:type="dxa"/>
            <w:tcBorders>
              <w:top w:val="single" w:sz="4" w:space="0" w:color="000000"/>
              <w:left w:val="single" w:sz="4" w:space="0" w:color="000000"/>
              <w:bottom w:val="single" w:sz="4" w:space="0" w:color="000000"/>
              <w:right w:val="single" w:sz="4" w:space="0" w:color="000000"/>
            </w:tcBorders>
            <w:shd w:val="clear" w:color="auto" w:fill="auto"/>
          </w:tcPr>
          <w:p w14:paraId="293B1D31" w14:textId="77777777" w:rsidR="00E91A44" w:rsidRDefault="006B430C">
            <w:pPr>
              <w:pStyle w:val="Text2"/>
              <w:jc w:val="left"/>
              <w:rPr>
                <w:sz w:val="20"/>
                <w:lang w:val="en-US"/>
              </w:rPr>
            </w:pPr>
            <w:r>
              <w:rPr>
                <w:sz w:val="20"/>
                <w:lang w:val="en-US"/>
              </w:rPr>
              <w:t xml:space="preserve">API containing the </w:t>
            </w:r>
            <w:proofErr w:type="spellStart"/>
            <w:r>
              <w:rPr>
                <w:sz w:val="20"/>
                <w:lang w:val="en-US"/>
              </w:rPr>
              <w:t>wsdl</w:t>
            </w:r>
            <w:proofErr w:type="spellEnd"/>
            <w:r>
              <w:rPr>
                <w:sz w:val="20"/>
                <w:lang w:val="en-US"/>
              </w:rPr>
              <w:t>/</w:t>
            </w:r>
            <w:proofErr w:type="spellStart"/>
            <w:r>
              <w:rPr>
                <w:sz w:val="20"/>
                <w:lang w:val="en-US"/>
              </w:rPr>
              <w:t>xsd</w:t>
            </w:r>
            <w:proofErr w:type="spellEnd"/>
            <w:r>
              <w:rPr>
                <w:sz w:val="20"/>
                <w:lang w:val="en-US"/>
              </w:rPr>
              <w:t xml:space="preserve"> for the different web services and the JAX-WS portable artifacts (SEI, JAX-B types)</w:t>
            </w:r>
          </w:p>
        </w:tc>
        <w:tc>
          <w:tcPr>
            <w:tcW w:w="867" w:type="dxa"/>
            <w:tcBorders>
              <w:top w:val="single" w:sz="4" w:space="0" w:color="000000"/>
              <w:left w:val="single" w:sz="4" w:space="0" w:color="000000"/>
              <w:bottom w:val="single" w:sz="4" w:space="0" w:color="000000"/>
              <w:right w:val="single" w:sz="4" w:space="0" w:color="000000"/>
            </w:tcBorders>
            <w:shd w:val="clear" w:color="auto" w:fill="auto"/>
          </w:tcPr>
          <w:p w14:paraId="5BDBB5B1" w14:textId="7283BAD4" w:rsidR="00E91A44" w:rsidRDefault="007C6D81">
            <w:pPr>
              <w:pStyle w:val="Text2"/>
              <w:jc w:val="left"/>
              <w:rPr>
                <w:sz w:val="20"/>
                <w:lang w:val="en-US"/>
              </w:rPr>
            </w:pPr>
            <w:r>
              <w:rPr>
                <w:sz w:val="20"/>
                <w:lang w:val="en-US"/>
              </w:rPr>
              <w:fldChar w:fldCharType="begin"/>
            </w:r>
            <w:r>
              <w:rPr>
                <w:sz w:val="20"/>
                <w:lang w:val="en-US"/>
              </w:rPr>
              <w:instrText xml:space="preserve"> DOCPROPERTY  AppVersion  \* MERGEFORMAT </w:instrText>
            </w:r>
            <w:r>
              <w:rPr>
                <w:sz w:val="20"/>
                <w:lang w:val="en-US"/>
              </w:rPr>
              <w:fldChar w:fldCharType="separate"/>
            </w:r>
            <w:r w:rsidR="002C38A0">
              <w:rPr>
                <w:sz w:val="20"/>
                <w:lang w:val="en-US"/>
              </w:rPr>
              <w:t>4.6.0</w:t>
            </w:r>
            <w:r>
              <w:rPr>
                <w:sz w:val="20"/>
                <w:lang w:val="en-US"/>
              </w:rPr>
              <w:fldChar w:fldCharType="end"/>
            </w:r>
          </w:p>
        </w:tc>
        <w:tc>
          <w:tcPr>
            <w:tcW w:w="813" w:type="dxa"/>
            <w:tcBorders>
              <w:top w:val="single" w:sz="4" w:space="0" w:color="000000"/>
              <w:left w:val="single" w:sz="4" w:space="0" w:color="000000"/>
              <w:bottom w:val="single" w:sz="4" w:space="0" w:color="000000"/>
              <w:right w:val="single" w:sz="4" w:space="0" w:color="000000"/>
            </w:tcBorders>
            <w:shd w:val="clear" w:color="auto" w:fill="auto"/>
          </w:tcPr>
          <w:p w14:paraId="16D63FCA" w14:textId="77777777" w:rsidR="00E91A44" w:rsidRDefault="006B430C">
            <w:pPr>
              <w:pStyle w:val="Text2"/>
              <w:jc w:val="left"/>
              <w:rPr>
                <w:sz w:val="20"/>
                <w:lang w:val="en-US"/>
              </w:rPr>
            </w:pPr>
            <w:r>
              <w:rPr>
                <w:sz w:val="20"/>
                <w:lang w:val="en-US"/>
              </w:rPr>
              <w:t>Beta</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3459DEDB" w14:textId="77777777" w:rsidR="00E91A44" w:rsidRDefault="00E91A44">
            <w:pPr>
              <w:pStyle w:val="Text2"/>
              <w:jc w:val="left"/>
              <w:rPr>
                <w:sz w:val="20"/>
                <w:lang w:val="en-US"/>
              </w:rPr>
            </w:pPr>
          </w:p>
        </w:tc>
      </w:tr>
    </w:tbl>
    <w:p w14:paraId="57D8243C" w14:textId="77777777" w:rsidR="00E91A44" w:rsidRDefault="00E91A44">
      <w:pPr>
        <w:rPr>
          <w:lang w:val="en-US"/>
        </w:rPr>
      </w:pPr>
    </w:p>
    <w:p w14:paraId="19F2EF16" w14:textId="77777777" w:rsidR="00E91A44" w:rsidRDefault="00E91A44">
      <w:pPr>
        <w:rPr>
          <w:lang w:val="en-US"/>
        </w:rPr>
      </w:pPr>
    </w:p>
    <w:p w14:paraId="17CAD7F1" w14:textId="77777777" w:rsidR="00E91A44" w:rsidRDefault="00E91A44">
      <w:pPr>
        <w:rPr>
          <w:lang w:val="en-US"/>
        </w:rPr>
      </w:pPr>
    </w:p>
    <w:p w14:paraId="5BCAEDD3" w14:textId="77777777" w:rsidR="00E91A44" w:rsidRDefault="00E91A44">
      <w:pPr>
        <w:rPr>
          <w:lang w:val="en-US"/>
        </w:rPr>
      </w:pPr>
    </w:p>
    <w:p w14:paraId="1312971D" w14:textId="77777777" w:rsidR="00E91A44" w:rsidRDefault="00E91A44">
      <w:pPr>
        <w:rPr>
          <w:lang w:val="en-US"/>
        </w:rPr>
      </w:pPr>
    </w:p>
    <w:p w14:paraId="4B3BF6BF" w14:textId="77777777" w:rsidR="00E91A44" w:rsidRDefault="00E91A44">
      <w:pPr>
        <w:rPr>
          <w:lang w:val="en-US"/>
        </w:rPr>
      </w:pPr>
    </w:p>
    <w:p w14:paraId="5675D49A" w14:textId="77777777" w:rsidR="00E91A44" w:rsidRDefault="006B430C">
      <w:pPr>
        <w:pStyle w:val="Heading2"/>
        <w:numPr>
          <w:ilvl w:val="1"/>
          <w:numId w:val="2"/>
        </w:numPr>
        <w:rPr>
          <w:lang w:val="en-US"/>
        </w:rPr>
      </w:pPr>
      <w:bookmarkStart w:id="16" w:name="_Toc446669445"/>
      <w:bookmarkStart w:id="17" w:name="_Toc115420814"/>
      <w:r>
        <w:rPr>
          <w:lang w:val="en-US"/>
        </w:rPr>
        <w:t>Documentation (</w:t>
      </w:r>
      <w:proofErr w:type="spellStart"/>
      <w:r>
        <w:rPr>
          <w:lang w:val="en-US"/>
        </w:rPr>
        <w:t>javadoc</w:t>
      </w:r>
      <w:proofErr w:type="spellEnd"/>
      <w:r>
        <w:rPr>
          <w:lang w:val="en-US"/>
        </w:rPr>
        <w:t>)</w:t>
      </w:r>
      <w:bookmarkEnd w:id="16"/>
      <w:bookmarkEnd w:id="17"/>
    </w:p>
    <w:p w14:paraId="016A0246" w14:textId="77777777" w:rsidR="00E91A44" w:rsidRDefault="00E91A44">
      <w:pPr>
        <w:pStyle w:val="Text2"/>
        <w:rPr>
          <w:lang w:val="en-US"/>
        </w:rPr>
      </w:pPr>
    </w:p>
    <w:p w14:paraId="5AE5E13D" w14:textId="77777777" w:rsidR="00E91A44" w:rsidRDefault="006B430C">
      <w:pPr>
        <w:pStyle w:val="Text2"/>
        <w:rPr>
          <w:lang w:val="en-US"/>
        </w:rPr>
      </w:pPr>
      <w:r>
        <w:rPr>
          <w:lang w:val="en-US"/>
        </w:rPr>
        <w:t>The java documentation provides information about:</w:t>
      </w:r>
    </w:p>
    <w:p w14:paraId="3FFEC8A3" w14:textId="77777777" w:rsidR="00E91A44" w:rsidRDefault="006B430C">
      <w:pPr>
        <w:pStyle w:val="Text2"/>
        <w:numPr>
          <w:ilvl w:val="0"/>
          <w:numId w:val="4"/>
        </w:numPr>
        <w:rPr>
          <w:lang w:val="en-US"/>
        </w:rPr>
      </w:pPr>
      <w:r>
        <w:rPr>
          <w:lang w:val="en-US"/>
        </w:rPr>
        <w:t>SFC2014 web services,</w:t>
      </w:r>
    </w:p>
    <w:p w14:paraId="2C63F49A" w14:textId="77777777" w:rsidR="00E91A44" w:rsidRDefault="006B430C">
      <w:pPr>
        <w:pStyle w:val="Text2"/>
        <w:numPr>
          <w:ilvl w:val="0"/>
          <w:numId w:val="4"/>
        </w:numPr>
        <w:rPr>
          <w:lang w:val="en-US"/>
        </w:rPr>
      </w:pPr>
      <w:r>
        <w:rPr>
          <w:lang w:val="en-US"/>
        </w:rPr>
        <w:t>SFC2014 web services types,</w:t>
      </w:r>
    </w:p>
    <w:p w14:paraId="11AB7431" w14:textId="77777777" w:rsidR="00E91A44" w:rsidRDefault="006B430C">
      <w:pPr>
        <w:pStyle w:val="Text2"/>
        <w:numPr>
          <w:ilvl w:val="0"/>
          <w:numId w:val="4"/>
        </w:numPr>
        <w:rPr>
          <w:lang w:val="en-US"/>
        </w:rPr>
      </w:pPr>
      <w:r>
        <w:rPr>
          <w:lang w:val="en-US"/>
        </w:rPr>
        <w:t>Other miscellaneous information useful for the web service user.</w:t>
      </w:r>
    </w:p>
    <w:p w14:paraId="799530C6" w14:textId="77777777" w:rsidR="00E91A44" w:rsidRDefault="00E91A44">
      <w:pPr>
        <w:pStyle w:val="Text2"/>
        <w:rPr>
          <w:lang w:val="en-US"/>
        </w:rPr>
      </w:pPr>
    </w:p>
    <w:p w14:paraId="6B7D05E0" w14:textId="77777777" w:rsidR="00E91A44" w:rsidRDefault="006B430C">
      <w:pPr>
        <w:pStyle w:val="Text2"/>
        <w:rPr>
          <w:lang w:val="en-US"/>
        </w:rPr>
      </w:pPr>
      <w:r>
        <w:br w:type="page"/>
      </w:r>
    </w:p>
    <w:p w14:paraId="36575C95" w14:textId="77777777" w:rsidR="00E91A44" w:rsidRDefault="006B430C">
      <w:pPr>
        <w:pStyle w:val="Text2"/>
        <w:jc w:val="left"/>
        <w:rPr>
          <w:lang w:val="en-US"/>
        </w:rPr>
      </w:pPr>
      <w:r>
        <w:rPr>
          <w:lang w:val="en-US"/>
        </w:rPr>
        <w:lastRenderedPageBreak/>
        <w:t xml:space="preserve">The </w:t>
      </w:r>
      <w:proofErr w:type="spellStart"/>
      <w:r>
        <w:rPr>
          <w:lang w:val="en-US"/>
        </w:rPr>
        <w:t>javadoc</w:t>
      </w:r>
      <w:proofErr w:type="spellEnd"/>
      <w:r>
        <w:rPr>
          <w:lang w:val="en-US"/>
        </w:rPr>
        <w:t xml:space="preserve"> will mainly show 2 packages used in the SDK:</w:t>
      </w:r>
    </w:p>
    <w:p w14:paraId="5087A3DC" w14:textId="77777777" w:rsidR="00E91A44" w:rsidRDefault="006B430C">
      <w:pPr>
        <w:pStyle w:val="Text2"/>
        <w:numPr>
          <w:ilvl w:val="0"/>
          <w:numId w:val="7"/>
        </w:numPr>
        <w:jc w:val="left"/>
        <w:rPr>
          <w:lang w:eastAsia="en-GB"/>
        </w:rPr>
      </w:pPr>
      <w:r>
        <w:rPr>
          <w:lang w:eastAsia="en-GB"/>
        </w:rPr>
        <w:t>The service packages (having the prefix "</w:t>
      </w:r>
      <w:r>
        <w:rPr>
          <w:rFonts w:ascii="Arial" w:hAnsi="Arial" w:cs="Arial"/>
          <w:b/>
          <w:bCs/>
          <w:color w:val="4C6B87"/>
          <w:sz w:val="18"/>
          <w:szCs w:val="18"/>
        </w:rPr>
        <w:t>eu.europa.ec.sfc2014.frontoffice.jws.service</w:t>
      </w:r>
      <w:r>
        <w:rPr>
          <w:lang w:eastAsia="en-GB"/>
        </w:rPr>
        <w:t>")</w:t>
      </w:r>
    </w:p>
    <w:p w14:paraId="7EA5FFB1" w14:textId="77777777" w:rsidR="00E91A44" w:rsidRDefault="006B430C">
      <w:pPr>
        <w:pStyle w:val="Text2"/>
        <w:jc w:val="left"/>
        <w:rPr>
          <w:lang w:eastAsia="en-GB"/>
        </w:rPr>
      </w:pPr>
      <w:r>
        <w:rPr>
          <w:noProof/>
        </w:rPr>
        <mc:AlternateContent>
          <mc:Choice Requires="wps">
            <w:drawing>
              <wp:inline distT="0" distB="0" distL="0" distR="0" wp14:anchorId="22137EC3" wp14:editId="60F2C0A0">
                <wp:extent cx="5977255" cy="4286885"/>
                <wp:effectExtent l="19050" t="19050" r="43180" b="38100"/>
                <wp:docPr id="2" name="Picture 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0"/>
                        <a:stretch/>
                      </pic:blipFill>
                      <pic:spPr>
                        <a:xfrm>
                          <a:off x="0" y="0"/>
                          <a:ext cx="5976720" cy="4286160"/>
                        </a:xfrm>
                        <a:prstGeom prst="rect">
                          <a:avLst/>
                        </a:prstGeom>
                        <a:ln w="6480">
                          <a:solidFill>
                            <a:srgbClr val="000000"/>
                          </a:solidFill>
                          <a:miter/>
                        </a:ln>
                        <a:effectLst>
                          <a:outerShdw dist="36147" dir="2700000" algn="ctr" rotWithShape="0">
                            <a:srgbClr val="808080"/>
                          </a:outerShdw>
                        </a:effectLst>
                      </pic:spPr>
                    </pic:pic>
                  </a:graphicData>
                </a:graphic>
              </wp:inline>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1" stroked="t" style="position:absolute;margin-left:0pt;margin-top:-337.55pt;width:470.55pt;height:337.45pt;mso-position-vertical:top" wp14:anchorId="27761676" type="shapetype_75">
                <v:imagedata r:id="rId21" o:detectmouseclick="t"/>
                <w10:wrap type="none"/>
                <v:stroke color="black" weight="6480" joinstyle="miter" endcap="flat"/>
                <v:shadow on="t" obscured="f" color="gray"/>
              </v:shape>
            </w:pict>
          </mc:Fallback>
        </mc:AlternateContent>
      </w:r>
    </w:p>
    <w:p w14:paraId="414F2229" w14:textId="77777777" w:rsidR="00E91A44" w:rsidRDefault="00E91A44">
      <w:pPr>
        <w:pStyle w:val="Text2"/>
        <w:jc w:val="left"/>
        <w:rPr>
          <w:lang w:eastAsia="en-GB"/>
        </w:rPr>
      </w:pPr>
    </w:p>
    <w:p w14:paraId="13DE5849" w14:textId="77777777" w:rsidR="00E91A44" w:rsidRDefault="006B430C">
      <w:pPr>
        <w:pStyle w:val="Text2"/>
        <w:jc w:val="left"/>
        <w:rPr>
          <w:lang w:val="en-US"/>
        </w:rPr>
      </w:pPr>
      <w:r>
        <w:rPr>
          <w:lang w:val="en-US"/>
        </w:rPr>
        <w:t xml:space="preserve">The same naming is used for the service packages as what you will find in the web application (English naming). For example the </w:t>
      </w:r>
      <w:proofErr w:type="spellStart"/>
      <w:r>
        <w:rPr>
          <w:lang w:val="en-US"/>
        </w:rPr>
        <w:t>PaymentApplicationIgjEtcService</w:t>
      </w:r>
      <w:proofErr w:type="spellEnd"/>
      <w:r>
        <w:rPr>
          <w:lang w:val="en-US"/>
        </w:rPr>
        <w:t xml:space="preserve"> from the package:</w:t>
      </w:r>
    </w:p>
    <w:p w14:paraId="53EDB6BE" w14:textId="77777777" w:rsidR="00E91A44" w:rsidRDefault="006B430C">
      <w:pPr>
        <w:pStyle w:val="Text2"/>
        <w:jc w:val="left"/>
        <w:rPr>
          <w:lang w:val="en-US"/>
        </w:rPr>
      </w:pPr>
      <w:r>
        <w:rPr>
          <w:noProof/>
        </w:rPr>
        <mc:AlternateContent>
          <mc:Choice Requires="wps">
            <w:drawing>
              <wp:inline distT="0" distB="0" distL="0" distR="0" wp14:anchorId="5BD4A665" wp14:editId="08005C98">
                <wp:extent cx="5974715" cy="168910"/>
                <wp:effectExtent l="19050" t="19050" r="45720" b="41275"/>
                <wp:docPr id="3"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2"/>
                        <a:stretch/>
                      </pic:blipFill>
                      <pic:spPr>
                        <a:xfrm>
                          <a:off x="0" y="0"/>
                          <a:ext cx="5974200" cy="168120"/>
                        </a:xfrm>
                        <a:prstGeom prst="rect">
                          <a:avLst/>
                        </a:prstGeom>
                        <a:ln w="6480">
                          <a:solidFill>
                            <a:srgbClr val="000000"/>
                          </a:solidFill>
                          <a:miter/>
                        </a:ln>
                        <a:effectLst>
                          <a:outerShdw dist="36147" dir="2700000" algn="ctr" rotWithShape="0">
                            <a:srgbClr val="808080"/>
                          </a:outerShdw>
                        </a:effectLst>
                      </pic:spPr>
                    </pic:pic>
                  </a:graphicData>
                </a:graphic>
              </wp:inline>
            </w:drawing>
          </mc:Choice>
          <mc:Fallback>
            <w:pict>
              <v:shape id="shape_0" ID="Picture 1" stroked="t" style="position:absolute;margin-left:0pt;margin-top:-13.3pt;width:470.35pt;height:13.2pt;mso-position-vertical:top" wp14:anchorId="211D652A" type="shapetype_75">
                <v:imagedata r:id="rId23" o:detectmouseclick="t"/>
                <w10:wrap type="none"/>
                <v:stroke color="black" weight="6480" joinstyle="miter" endcap="flat"/>
                <v:shadow on="t" obscured="f" color="gray"/>
              </v:shape>
            </w:pict>
          </mc:Fallback>
        </mc:AlternateContent>
      </w:r>
    </w:p>
    <w:p w14:paraId="61888923" w14:textId="77777777" w:rsidR="00E91A44" w:rsidRDefault="00E91A44">
      <w:pPr>
        <w:pStyle w:val="Text2"/>
        <w:jc w:val="left"/>
        <w:rPr>
          <w:lang w:eastAsia="en-GB"/>
        </w:rPr>
      </w:pPr>
    </w:p>
    <w:p w14:paraId="4E01F60E" w14:textId="77777777" w:rsidR="00E91A44" w:rsidRDefault="006B430C">
      <w:pPr>
        <w:pStyle w:val="Text2"/>
        <w:jc w:val="left"/>
        <w:rPr>
          <w:lang w:eastAsia="en-GB"/>
        </w:rPr>
      </w:pPr>
      <w:r>
        <w:rPr>
          <w:lang w:eastAsia="en-GB"/>
        </w:rPr>
        <w:t>is accessible in the web application like:</w:t>
      </w:r>
    </w:p>
    <w:p w14:paraId="3C4957F8" w14:textId="77777777" w:rsidR="00E91A44" w:rsidRDefault="006B430C">
      <w:pPr>
        <w:pStyle w:val="Text2"/>
        <w:jc w:val="left"/>
        <w:rPr>
          <w:lang w:val="en-US"/>
        </w:rPr>
      </w:pPr>
      <w:r>
        <w:rPr>
          <w:noProof/>
        </w:rPr>
        <mc:AlternateContent>
          <mc:Choice Requires="wps">
            <w:drawing>
              <wp:inline distT="0" distB="0" distL="0" distR="0" wp14:anchorId="10ECD5EA" wp14:editId="68D7294D">
                <wp:extent cx="5973445" cy="2237105"/>
                <wp:effectExtent l="19050" t="19050" r="46990" b="3048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4"/>
                        <a:stretch/>
                      </pic:blipFill>
                      <pic:spPr>
                        <a:xfrm>
                          <a:off x="0" y="0"/>
                          <a:ext cx="5972760" cy="2236320"/>
                        </a:xfrm>
                        <a:prstGeom prst="rect">
                          <a:avLst/>
                        </a:prstGeom>
                        <a:ln w="6480">
                          <a:solidFill>
                            <a:srgbClr val="000000"/>
                          </a:solidFill>
                          <a:miter/>
                        </a:ln>
                        <a:effectLst>
                          <a:outerShdw dist="36147" dir="2700000" algn="ctr" rotWithShape="0">
                            <a:srgbClr val="808080"/>
                          </a:outerShdw>
                        </a:effectLst>
                      </pic:spPr>
                    </pic:pic>
                  </a:graphicData>
                </a:graphic>
              </wp:inline>
            </w:drawing>
          </mc:Choice>
          <mc:Fallback>
            <w:pict>
              <v:shape id="shape_0" ID="Picture 1" stroked="t" style="position:absolute;margin-left:0pt;margin-top:-176.15pt;width:470.25pt;height:176.05pt;mso-position-vertical:top" wp14:anchorId="5CDDFE42" type="shapetype_75">
                <v:imagedata r:id="rId25" o:detectmouseclick="t"/>
                <w10:wrap type="none"/>
                <v:stroke color="black" weight="6480" joinstyle="miter" endcap="flat"/>
                <v:shadow on="t" obscured="f" color="gray"/>
              </v:shape>
            </w:pict>
          </mc:Fallback>
        </mc:AlternateContent>
      </w:r>
    </w:p>
    <w:p w14:paraId="64C0999C" w14:textId="77777777" w:rsidR="00E91A44" w:rsidRDefault="006B430C">
      <w:pPr>
        <w:pStyle w:val="Text2"/>
        <w:numPr>
          <w:ilvl w:val="0"/>
          <w:numId w:val="7"/>
        </w:numPr>
        <w:jc w:val="left"/>
        <w:rPr>
          <w:lang w:val="en-US"/>
        </w:rPr>
      </w:pPr>
      <w:r>
        <w:rPr>
          <w:lang w:val="en-US"/>
        </w:rPr>
        <w:lastRenderedPageBreak/>
        <w:t>The model packages (having the prefix "</w:t>
      </w:r>
      <w:r>
        <w:rPr>
          <w:rFonts w:ascii="Arial" w:hAnsi="Arial" w:cs="Arial"/>
          <w:b/>
          <w:bCs/>
          <w:color w:val="4C6B87"/>
          <w:sz w:val="18"/>
          <w:szCs w:val="18"/>
        </w:rPr>
        <w:t>eu.europa.ec.sfc2014.frontoffice.jws.model</w:t>
      </w:r>
      <w:r>
        <w:rPr>
          <w:lang w:val="en-US"/>
        </w:rPr>
        <w:t>")</w:t>
      </w:r>
    </w:p>
    <w:p w14:paraId="4BD1F1AE" w14:textId="77777777" w:rsidR="00E91A44" w:rsidRDefault="006B430C">
      <w:pPr>
        <w:pStyle w:val="Text2"/>
        <w:jc w:val="left"/>
        <w:rPr>
          <w:lang w:val="en-US"/>
        </w:rPr>
      </w:pPr>
      <w:r>
        <w:rPr>
          <w:noProof/>
        </w:rPr>
        <w:drawing>
          <wp:inline distT="0" distB="0" distL="114935" distR="114935" wp14:anchorId="21587120" wp14:editId="58F89FA8">
            <wp:extent cx="5471160" cy="4441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26"/>
                    <a:stretch>
                      <a:fillRect/>
                    </a:stretch>
                  </pic:blipFill>
                  <pic:spPr bwMode="auto">
                    <a:xfrm>
                      <a:off x="0" y="0"/>
                      <a:ext cx="5471160" cy="4441825"/>
                    </a:xfrm>
                    <a:prstGeom prst="rect">
                      <a:avLst/>
                    </a:prstGeom>
                  </pic:spPr>
                </pic:pic>
              </a:graphicData>
            </a:graphic>
          </wp:inline>
        </w:drawing>
      </w:r>
    </w:p>
    <w:p w14:paraId="50316B4A" w14:textId="77777777" w:rsidR="00E91A44" w:rsidRDefault="006B430C">
      <w:pPr>
        <w:pStyle w:val="Text2"/>
        <w:jc w:val="left"/>
        <w:rPr>
          <w:lang w:val="en-US"/>
        </w:rPr>
      </w:pPr>
      <w:r>
        <w:br w:type="page"/>
      </w:r>
    </w:p>
    <w:p w14:paraId="12EDCFE0" w14:textId="77777777" w:rsidR="00E91A44" w:rsidRDefault="006B430C">
      <w:pPr>
        <w:pStyle w:val="Text2"/>
        <w:jc w:val="left"/>
        <w:rPr>
          <w:lang w:val="en-US"/>
        </w:rPr>
      </w:pPr>
      <w:r>
        <w:rPr>
          <w:lang w:val="en-US"/>
        </w:rPr>
        <w:lastRenderedPageBreak/>
        <w:t xml:space="preserve">To get more information on a service for example the </w:t>
      </w:r>
      <w:proofErr w:type="spellStart"/>
      <w:r>
        <w:rPr>
          <w:lang w:val="en-US"/>
        </w:rPr>
        <w:t>PaymentApplicationIgjEtcService</w:t>
      </w:r>
      <w:proofErr w:type="spellEnd"/>
      <w:r>
        <w:rPr>
          <w:lang w:val="en-US"/>
        </w:rPr>
        <w:t xml:space="preserve">  just click on the service and you'll get:</w:t>
      </w:r>
    </w:p>
    <w:p w14:paraId="484C7D9F" w14:textId="77777777" w:rsidR="00E91A44" w:rsidRDefault="006B430C">
      <w:pPr>
        <w:pStyle w:val="Text2"/>
        <w:jc w:val="left"/>
        <w:rPr>
          <w:lang w:val="en-US"/>
        </w:rPr>
      </w:pPr>
      <w:r>
        <w:rPr>
          <w:noProof/>
        </w:rPr>
        <mc:AlternateContent>
          <mc:Choice Requires="wps">
            <w:drawing>
              <wp:inline distT="0" distB="0" distL="0" distR="0" wp14:anchorId="5511D15D" wp14:editId="2799B4C1">
                <wp:extent cx="5975350" cy="2635885"/>
                <wp:effectExtent l="19050" t="19050" r="45085" b="31750"/>
                <wp:docPr id="6" name="Picture 1"/>
                <wp:cNvGraphicFramePr/>
                <a:graphic xmlns:a="http://schemas.openxmlformats.org/drawingml/2006/main">
                  <a:graphicData uri="http://schemas.openxmlformats.org/drawingml/2006/picture">
                    <pic:pic xmlns:pic="http://schemas.openxmlformats.org/drawingml/2006/picture">
                      <pic:nvPicPr>
                        <pic:cNvPr id="3" name="Picture 1"/>
                        <pic:cNvPicPr/>
                      </pic:nvPicPr>
                      <pic:blipFill>
                        <a:blip r:embed="rId27"/>
                        <a:stretch/>
                      </pic:blipFill>
                      <pic:spPr>
                        <a:xfrm>
                          <a:off x="0" y="0"/>
                          <a:ext cx="5974560" cy="2635200"/>
                        </a:xfrm>
                        <a:prstGeom prst="rect">
                          <a:avLst/>
                        </a:prstGeom>
                        <a:ln w="6480">
                          <a:solidFill>
                            <a:srgbClr val="000000"/>
                          </a:solidFill>
                          <a:miter/>
                        </a:ln>
                        <a:effectLst>
                          <a:outerShdw dist="36147" dir="2700000" algn="ctr" rotWithShape="0">
                            <a:srgbClr val="808080"/>
                          </a:outerShdw>
                        </a:effectLst>
                      </pic:spPr>
                    </pic:pic>
                  </a:graphicData>
                </a:graphic>
              </wp:inline>
            </w:drawing>
          </mc:Choice>
          <mc:Fallback>
            <w:pict>
              <v:shape id="shape_0" ID="Picture 1" stroked="t" style="position:absolute;margin-left:0pt;margin-top:-207.55pt;width:470.4pt;height:207.45pt;mso-position-vertical:top" wp14:anchorId="608D581B" type="shapetype_75">
                <v:imagedata r:id="rId28" o:detectmouseclick="t"/>
                <w10:wrap type="none"/>
                <v:stroke color="black" weight="6480" joinstyle="miter" endcap="flat"/>
                <v:shadow on="t" obscured="f" color="gray"/>
              </v:shape>
            </w:pict>
          </mc:Fallback>
        </mc:AlternateContent>
      </w:r>
    </w:p>
    <w:p w14:paraId="397C0DE9" w14:textId="77777777" w:rsidR="00E91A44" w:rsidRDefault="00E91A44">
      <w:pPr>
        <w:pStyle w:val="Text2"/>
        <w:jc w:val="left"/>
        <w:rPr>
          <w:lang w:val="en-US"/>
        </w:rPr>
      </w:pPr>
    </w:p>
    <w:p w14:paraId="672E729E" w14:textId="77777777" w:rsidR="00E91A44" w:rsidRDefault="006B430C">
      <w:pPr>
        <w:pStyle w:val="Text2"/>
        <w:jc w:val="left"/>
        <w:rPr>
          <w:lang w:val="en-US"/>
        </w:rPr>
      </w:pPr>
      <w:r>
        <w:rPr>
          <w:lang w:val="en-US"/>
        </w:rPr>
        <w:t xml:space="preserve">Clicking on the super class will give you information about the common parts of the </w:t>
      </w:r>
      <w:proofErr w:type="spellStart"/>
      <w:r>
        <w:rPr>
          <w:lang w:val="en-US"/>
        </w:rPr>
        <w:t>PaymentApplication</w:t>
      </w:r>
      <w:proofErr w:type="spellEnd"/>
      <w:r>
        <w:rPr>
          <w:lang w:val="en-US"/>
        </w:rPr>
        <w:t>:</w:t>
      </w:r>
    </w:p>
    <w:p w14:paraId="7BF00278" w14:textId="77777777" w:rsidR="00E91A44" w:rsidRDefault="006B430C">
      <w:pPr>
        <w:pStyle w:val="Text2"/>
        <w:jc w:val="left"/>
        <w:rPr>
          <w:lang w:val="en-US"/>
        </w:rPr>
      </w:pPr>
      <w:r>
        <w:rPr>
          <w:noProof/>
        </w:rPr>
        <w:lastRenderedPageBreak/>
        <mc:AlternateContent>
          <mc:Choice Requires="wps">
            <w:drawing>
              <wp:inline distT="0" distB="0" distL="0" distR="0" wp14:anchorId="4EB80D08" wp14:editId="05D8B93C">
                <wp:extent cx="5976620" cy="4997450"/>
                <wp:effectExtent l="19050" t="19050" r="43815" b="32385"/>
                <wp:docPr id="7" name="Picture 1"/>
                <wp:cNvGraphicFramePr/>
                <a:graphic xmlns:a="http://schemas.openxmlformats.org/drawingml/2006/main">
                  <a:graphicData uri="http://schemas.openxmlformats.org/drawingml/2006/picture">
                    <pic:pic xmlns:pic="http://schemas.openxmlformats.org/drawingml/2006/picture">
                      <pic:nvPicPr>
                        <pic:cNvPr id="4" name="Picture 1"/>
                        <pic:cNvPicPr/>
                      </pic:nvPicPr>
                      <pic:blipFill>
                        <a:blip r:embed="rId29"/>
                        <a:stretch/>
                      </pic:blipFill>
                      <pic:spPr>
                        <a:xfrm>
                          <a:off x="0" y="0"/>
                          <a:ext cx="5976000" cy="4996800"/>
                        </a:xfrm>
                        <a:prstGeom prst="rect">
                          <a:avLst/>
                        </a:prstGeom>
                        <a:ln w="6480">
                          <a:solidFill>
                            <a:srgbClr val="000000"/>
                          </a:solidFill>
                          <a:miter/>
                        </a:ln>
                        <a:effectLst>
                          <a:outerShdw dist="36147" dir="2700000" algn="ctr" rotWithShape="0">
                            <a:srgbClr val="808080"/>
                          </a:outerShdw>
                        </a:effectLst>
                      </pic:spPr>
                    </pic:pic>
                  </a:graphicData>
                </a:graphic>
              </wp:inline>
            </w:drawing>
          </mc:Choice>
          <mc:Fallback>
            <w:pict>
              <v:shape id="shape_0" ID="Picture 1" stroked="t" style="position:absolute;margin-left:0pt;margin-top:-393.5pt;width:470.5pt;height:393.4pt;mso-position-vertical:top" wp14:anchorId="479C878E" type="shapetype_75">
                <v:imagedata r:id="rId30" o:detectmouseclick="t"/>
                <w10:wrap type="none"/>
                <v:stroke color="black" weight="6480" joinstyle="miter" endcap="flat"/>
                <v:shadow on="t" obscured="f" color="gray"/>
              </v:shape>
            </w:pict>
          </mc:Fallback>
        </mc:AlternateContent>
      </w:r>
    </w:p>
    <w:p w14:paraId="419BA516" w14:textId="77777777" w:rsidR="00E91A44" w:rsidRDefault="00E91A44">
      <w:pPr>
        <w:pStyle w:val="Text2"/>
        <w:jc w:val="left"/>
        <w:rPr>
          <w:lang w:val="en-US"/>
        </w:rPr>
      </w:pPr>
    </w:p>
    <w:p w14:paraId="0B1921A0" w14:textId="77777777" w:rsidR="00E91A44" w:rsidRDefault="006B430C">
      <w:pPr>
        <w:pStyle w:val="Text2"/>
        <w:jc w:val="left"/>
        <w:rPr>
          <w:lang w:val="en-US"/>
        </w:rPr>
      </w:pPr>
      <w:r>
        <w:rPr>
          <w:lang w:val="en-US"/>
        </w:rPr>
        <w:t>Each method will also contain a detailed description:</w:t>
      </w:r>
    </w:p>
    <w:p w14:paraId="5E2BA86D" w14:textId="77777777" w:rsidR="00E91A44" w:rsidRDefault="006B430C">
      <w:pPr>
        <w:pStyle w:val="Text2"/>
        <w:jc w:val="left"/>
        <w:rPr>
          <w:lang w:val="en-US"/>
        </w:rPr>
      </w:pPr>
      <w:r>
        <w:rPr>
          <w:noProof/>
        </w:rPr>
        <w:lastRenderedPageBreak/>
        <w:drawing>
          <wp:inline distT="0" distB="0" distL="114935" distR="114935" wp14:anchorId="6646F7A7" wp14:editId="4B97BF19">
            <wp:extent cx="5971540" cy="6370955"/>
            <wp:effectExtent l="0" t="0" r="0" b="0"/>
            <wp:docPr id="8"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
                    <pic:cNvPicPr>
                      <a:picLocks noChangeAspect="1" noChangeArrowheads="1"/>
                    </pic:cNvPicPr>
                  </pic:nvPicPr>
                  <pic:blipFill>
                    <a:blip r:embed="rId31"/>
                    <a:stretch>
                      <a:fillRect/>
                    </a:stretch>
                  </pic:blipFill>
                  <pic:spPr bwMode="auto">
                    <a:xfrm>
                      <a:off x="0" y="0"/>
                      <a:ext cx="5971540" cy="6370955"/>
                    </a:xfrm>
                    <a:prstGeom prst="rect">
                      <a:avLst/>
                    </a:prstGeom>
                  </pic:spPr>
                </pic:pic>
              </a:graphicData>
            </a:graphic>
          </wp:inline>
        </w:drawing>
      </w:r>
    </w:p>
    <w:p w14:paraId="4BE94B5E" w14:textId="77777777" w:rsidR="00E91A44" w:rsidRDefault="00E91A44">
      <w:pPr>
        <w:pStyle w:val="Text2"/>
        <w:jc w:val="left"/>
        <w:rPr>
          <w:lang w:val="en-US"/>
        </w:rPr>
      </w:pPr>
    </w:p>
    <w:p w14:paraId="4FFD32F5" w14:textId="77777777" w:rsidR="00E91A44" w:rsidRDefault="00E91A44">
      <w:pPr>
        <w:pStyle w:val="Text2"/>
        <w:jc w:val="left"/>
        <w:rPr>
          <w:lang w:val="en-US"/>
        </w:rPr>
      </w:pPr>
    </w:p>
    <w:p w14:paraId="3F98CABA" w14:textId="77777777" w:rsidR="00E91A44" w:rsidRDefault="006B430C">
      <w:pPr>
        <w:pStyle w:val="Text2"/>
        <w:jc w:val="left"/>
        <w:rPr>
          <w:lang w:val="en-US"/>
        </w:rPr>
      </w:pPr>
      <w:r>
        <w:rPr>
          <w:lang w:val="en-US"/>
        </w:rPr>
        <w:t xml:space="preserve"> </w:t>
      </w:r>
      <w:r>
        <w:br w:type="page"/>
      </w:r>
    </w:p>
    <w:p w14:paraId="63A626B9" w14:textId="77777777" w:rsidR="00E91A44" w:rsidRDefault="006B430C">
      <w:pPr>
        <w:pStyle w:val="Heading2"/>
        <w:numPr>
          <w:ilvl w:val="1"/>
          <w:numId w:val="2"/>
        </w:numPr>
        <w:rPr>
          <w:lang w:val="en-US"/>
        </w:rPr>
      </w:pPr>
      <w:bookmarkStart w:id="18" w:name="_Toc446669446"/>
      <w:bookmarkStart w:id="19" w:name="_Toc115420815"/>
      <w:r>
        <w:rPr>
          <w:lang w:val="en-US"/>
        </w:rPr>
        <w:lastRenderedPageBreak/>
        <w:t>Proxies</w:t>
      </w:r>
      <w:bookmarkEnd w:id="18"/>
      <w:bookmarkEnd w:id="19"/>
    </w:p>
    <w:p w14:paraId="78286949" w14:textId="77777777" w:rsidR="00E91A44" w:rsidRDefault="00E91A44">
      <w:pPr>
        <w:pStyle w:val="Text2"/>
        <w:rPr>
          <w:lang w:val="en-US"/>
        </w:rPr>
      </w:pPr>
    </w:p>
    <w:p w14:paraId="415C0CCE" w14:textId="77777777" w:rsidR="00E91A44" w:rsidRDefault="006B430C">
      <w:pPr>
        <w:pStyle w:val="Text2"/>
        <w:rPr>
          <w:lang w:val="en-US"/>
        </w:rPr>
      </w:pPr>
      <w:r>
        <w:rPr>
          <w:lang w:val="en-US"/>
        </w:rPr>
        <w:t>Proxies are the generated artifacts for SFC2014. The aim of proxies is to provide a transport abstraction layer, and web services will be seen as operations and structures.</w:t>
      </w:r>
    </w:p>
    <w:p w14:paraId="03641B46" w14:textId="77777777" w:rsidR="00E91A44" w:rsidRDefault="006B430C">
      <w:pPr>
        <w:pStyle w:val="Text2"/>
        <w:rPr>
          <w:lang w:val="en-US"/>
        </w:rPr>
      </w:pPr>
      <w:r>
        <w:rPr>
          <w:lang w:val="en-US"/>
        </w:rPr>
        <w:t>Proxies are provided for java platforms, and are based on JAX-WS.</w:t>
      </w:r>
    </w:p>
    <w:tbl>
      <w:tblPr>
        <w:tblW w:w="9075" w:type="dxa"/>
        <w:tblCellMar>
          <w:left w:w="57" w:type="dxa"/>
          <w:right w:w="57" w:type="dxa"/>
        </w:tblCellMar>
        <w:tblLook w:val="01E0" w:firstRow="1" w:lastRow="1" w:firstColumn="1" w:lastColumn="1" w:noHBand="0" w:noVBand="0"/>
      </w:tblPr>
      <w:tblGrid>
        <w:gridCol w:w="3880"/>
        <w:gridCol w:w="2281"/>
        <w:gridCol w:w="848"/>
        <w:gridCol w:w="669"/>
        <w:gridCol w:w="1397"/>
      </w:tblGrid>
      <w:tr w:rsidR="00E91A44" w14:paraId="3A68AABC" w14:textId="77777777">
        <w:tc>
          <w:tcPr>
            <w:tcW w:w="218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276F724" w14:textId="77777777" w:rsidR="00E91A44" w:rsidRDefault="006B430C">
            <w:pPr>
              <w:pStyle w:val="Text2"/>
              <w:jc w:val="left"/>
              <w:rPr>
                <w:b/>
                <w:sz w:val="20"/>
                <w:lang w:val="en-US"/>
              </w:rPr>
            </w:pPr>
            <w:r>
              <w:rPr>
                <w:b/>
                <w:sz w:val="20"/>
                <w:lang w:val="en-US"/>
              </w:rPr>
              <w:t>File Name</w:t>
            </w:r>
          </w:p>
        </w:tc>
        <w:tc>
          <w:tcPr>
            <w:tcW w:w="3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F3E816" w14:textId="77777777" w:rsidR="00E91A44" w:rsidRDefault="006B430C">
            <w:pPr>
              <w:pStyle w:val="Text2"/>
              <w:jc w:val="left"/>
              <w:rPr>
                <w:b/>
                <w:sz w:val="20"/>
                <w:lang w:val="en-US"/>
              </w:rPr>
            </w:pPr>
            <w:r>
              <w:rPr>
                <w:b/>
                <w:sz w:val="20"/>
                <w:lang w:val="en-US"/>
              </w:rPr>
              <w:t>Purpose</w:t>
            </w:r>
          </w:p>
        </w:tc>
        <w:tc>
          <w:tcPr>
            <w:tcW w:w="84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01B5CD2" w14:textId="77777777" w:rsidR="00E91A44" w:rsidRDefault="006B430C">
            <w:pPr>
              <w:pStyle w:val="Text2"/>
              <w:jc w:val="left"/>
              <w:rPr>
                <w:b/>
                <w:sz w:val="20"/>
                <w:lang w:val="en-US"/>
              </w:rPr>
            </w:pPr>
            <w:r>
              <w:rPr>
                <w:b/>
                <w:sz w:val="20"/>
                <w:lang w:val="en-US"/>
              </w:rPr>
              <w:t>Updated</w:t>
            </w:r>
          </w:p>
        </w:tc>
        <w:tc>
          <w:tcPr>
            <w:tcW w:w="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4C4D369" w14:textId="77777777" w:rsidR="00E91A44" w:rsidRDefault="006B430C">
            <w:pPr>
              <w:pStyle w:val="Text2"/>
              <w:jc w:val="left"/>
              <w:rPr>
                <w:b/>
                <w:sz w:val="20"/>
                <w:lang w:val="en-US"/>
              </w:rPr>
            </w:pPr>
            <w:r>
              <w:rPr>
                <w:b/>
                <w:sz w:val="20"/>
                <w:lang w:val="en-US"/>
              </w:rPr>
              <w:t>Status</w:t>
            </w:r>
          </w:p>
        </w:tc>
        <w:tc>
          <w:tcPr>
            <w:tcW w:w="207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DEF24EE" w14:textId="77777777" w:rsidR="00E91A44" w:rsidRDefault="006B430C">
            <w:pPr>
              <w:pStyle w:val="Text2"/>
              <w:jc w:val="left"/>
              <w:rPr>
                <w:b/>
                <w:sz w:val="20"/>
                <w:lang w:val="en-US"/>
              </w:rPr>
            </w:pPr>
            <w:r>
              <w:rPr>
                <w:b/>
                <w:sz w:val="20"/>
                <w:lang w:val="en-US"/>
              </w:rPr>
              <w:t>Comment</w:t>
            </w:r>
          </w:p>
        </w:tc>
      </w:tr>
      <w:tr w:rsidR="00E91A44" w14:paraId="1DBA2B8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AB3D4" w14:textId="77777777" w:rsidR="00E91A44" w:rsidRDefault="006B430C">
            <w:pPr>
              <w:rPr>
                <w:b/>
                <w:bCs/>
                <w:color w:val="000000"/>
                <w:sz w:val="20"/>
              </w:rPr>
            </w:pPr>
            <w:proofErr w:type="spellStart"/>
            <w:r>
              <w:rPr>
                <w:b/>
                <w:bCs/>
                <w:color w:val="000000"/>
                <w:sz w:val="20"/>
                <w:lang w:val="en-US"/>
              </w:rPr>
              <w:t>AccountsAmifIsfService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81BB70" w14:textId="77777777" w:rsidR="00E91A44" w:rsidRDefault="006B430C">
            <w:pPr>
              <w:rPr>
                <w:color w:val="000000"/>
                <w:sz w:val="20"/>
              </w:rPr>
            </w:pPr>
            <w:r>
              <w:rPr>
                <w:color w:val="000000"/>
                <w:sz w:val="20"/>
                <w:lang w:val="en-US"/>
              </w:rPr>
              <w:t>Proxy for the Accounts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6EFD" w14:textId="77777777" w:rsidR="00E91A44" w:rsidRDefault="006B430C">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E9556"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3CB46" w14:textId="77777777" w:rsidR="00E91A44" w:rsidRDefault="006B430C">
            <w:pPr>
              <w:rPr>
                <w:color w:val="000000"/>
                <w:sz w:val="20"/>
              </w:rPr>
            </w:pPr>
            <w:r>
              <w:rPr>
                <w:color w:val="000000"/>
                <w:sz w:val="20"/>
                <w:lang w:val="en-US"/>
              </w:rPr>
              <w:t>Read/Write</w:t>
            </w:r>
          </w:p>
        </w:tc>
      </w:tr>
      <w:tr w:rsidR="00E91A44" w14:paraId="5DF570DA"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58203" w14:textId="77777777" w:rsidR="00E91A44" w:rsidRDefault="006B430C">
            <w:pPr>
              <w:rPr>
                <w:b/>
                <w:bCs/>
                <w:color w:val="000000"/>
                <w:sz w:val="20"/>
              </w:rPr>
            </w:pPr>
            <w:proofErr w:type="spellStart"/>
            <w:r>
              <w:rPr>
                <w:b/>
                <w:bCs/>
                <w:color w:val="000000"/>
                <w:sz w:val="20"/>
              </w:rPr>
              <w:t>AccountsEmffService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F972FF" w14:textId="77777777" w:rsidR="00E91A44" w:rsidRDefault="006B430C">
            <w:pPr>
              <w:rPr>
                <w:color w:val="000000"/>
                <w:sz w:val="20"/>
              </w:rPr>
            </w:pPr>
            <w:r>
              <w:rPr>
                <w:color w:val="000000"/>
                <w:sz w:val="20"/>
                <w:lang w:val="en-US"/>
              </w:rPr>
              <w:t>Proxy for the Accounts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D8C89" w14:textId="77777777" w:rsidR="00E91A44" w:rsidRDefault="006B430C">
            <w:r>
              <w:rPr>
                <w:color w:val="000000" w:themeColor="text1"/>
                <w:sz w:val="19"/>
                <w:szCs w:val="19"/>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C52CD4"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57851" w14:textId="77777777" w:rsidR="00E91A44" w:rsidRDefault="006B430C">
            <w:pPr>
              <w:rPr>
                <w:color w:val="000000"/>
                <w:sz w:val="20"/>
              </w:rPr>
            </w:pPr>
            <w:r>
              <w:rPr>
                <w:color w:val="000000"/>
                <w:sz w:val="20"/>
                <w:lang w:val="en-US"/>
              </w:rPr>
              <w:t>Read/Write</w:t>
            </w:r>
          </w:p>
        </w:tc>
      </w:tr>
      <w:tr w:rsidR="00E91A44" w14:paraId="7C1E33F8"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F73939" w14:textId="77777777" w:rsidR="00E91A44" w:rsidRDefault="006B430C">
            <w:pPr>
              <w:rPr>
                <w:b/>
                <w:bCs/>
                <w:color w:val="000000"/>
                <w:sz w:val="20"/>
              </w:rPr>
            </w:pPr>
            <w:proofErr w:type="spellStart"/>
            <w:r>
              <w:rPr>
                <w:b/>
                <w:bCs/>
                <w:color w:val="000000"/>
                <w:sz w:val="20"/>
              </w:rPr>
              <w:t>AccountsFeadService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B08B0" w14:textId="77777777" w:rsidR="00E91A44" w:rsidRDefault="006B430C">
            <w:pPr>
              <w:rPr>
                <w:color w:val="000000"/>
                <w:sz w:val="20"/>
              </w:rPr>
            </w:pPr>
            <w:r>
              <w:rPr>
                <w:color w:val="000000"/>
                <w:sz w:val="20"/>
                <w:lang w:val="en-US"/>
              </w:rPr>
              <w:t>Proxy for the Accounts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691EA2" w14:textId="77777777" w:rsidR="00E91A44" w:rsidRDefault="006B430C">
            <w:r>
              <w:rPr>
                <w:color w:val="000000" w:themeColor="text1"/>
                <w:sz w:val="19"/>
                <w:szCs w:val="19"/>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8E666"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B9DB7" w14:textId="77777777" w:rsidR="00E91A44" w:rsidRDefault="006B430C">
            <w:pPr>
              <w:rPr>
                <w:color w:val="000000"/>
                <w:sz w:val="20"/>
              </w:rPr>
            </w:pPr>
            <w:r>
              <w:rPr>
                <w:color w:val="000000"/>
                <w:sz w:val="20"/>
                <w:lang w:val="en-US"/>
              </w:rPr>
              <w:t>Read/Write</w:t>
            </w:r>
          </w:p>
        </w:tc>
      </w:tr>
      <w:tr w:rsidR="00E91A44" w14:paraId="02E3261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C9DAB" w14:textId="77777777" w:rsidR="00E91A44" w:rsidRDefault="006B430C">
            <w:pPr>
              <w:rPr>
                <w:b/>
                <w:bCs/>
                <w:color w:val="000000"/>
                <w:sz w:val="20"/>
              </w:rPr>
            </w:pPr>
            <w:proofErr w:type="spellStart"/>
            <w:r>
              <w:rPr>
                <w:b/>
                <w:bCs/>
                <w:color w:val="000000"/>
                <w:sz w:val="20"/>
              </w:rPr>
              <w:t>AccountsIgjEtcService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9643E" w14:textId="77777777" w:rsidR="00E91A44" w:rsidRDefault="006B430C">
            <w:pPr>
              <w:rPr>
                <w:color w:val="000000"/>
                <w:sz w:val="20"/>
              </w:rPr>
            </w:pPr>
            <w:r>
              <w:rPr>
                <w:color w:val="000000"/>
                <w:sz w:val="20"/>
                <w:lang w:val="en-US"/>
              </w:rPr>
              <w:t>Proxy for the Accounts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75E0F" w14:textId="792E2FBE" w:rsidR="00E91A44" w:rsidRDefault="009320DE">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066D9"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68759" w14:textId="77777777" w:rsidR="00E91A44" w:rsidRDefault="006B430C">
            <w:pPr>
              <w:rPr>
                <w:color w:val="000000"/>
                <w:sz w:val="20"/>
              </w:rPr>
            </w:pPr>
            <w:r>
              <w:rPr>
                <w:color w:val="000000"/>
                <w:sz w:val="20"/>
                <w:lang w:val="en-US"/>
              </w:rPr>
              <w:t>Read/Write</w:t>
            </w:r>
          </w:p>
        </w:tc>
      </w:tr>
      <w:tr w:rsidR="00E91A44" w14:paraId="3CB0D264"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A1CFF" w14:textId="77777777" w:rsidR="00E91A44" w:rsidRDefault="006B430C">
            <w:pPr>
              <w:rPr>
                <w:b/>
                <w:bCs/>
                <w:color w:val="000000"/>
                <w:sz w:val="20"/>
              </w:rPr>
            </w:pPr>
            <w:proofErr w:type="spellStart"/>
            <w:r>
              <w:rPr>
                <w:b/>
                <w:bCs/>
                <w:color w:val="000000"/>
                <w:sz w:val="20"/>
              </w:rPr>
              <w:t>AccountsIpaCbcService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774325" w14:textId="77777777" w:rsidR="00E91A44" w:rsidRDefault="006B430C">
            <w:pPr>
              <w:rPr>
                <w:color w:val="000000"/>
                <w:sz w:val="20"/>
                <w:lang w:val="en-US"/>
              </w:rPr>
            </w:pPr>
            <w:r>
              <w:rPr>
                <w:color w:val="000000"/>
                <w:sz w:val="20"/>
                <w:lang w:val="en-US"/>
              </w:rPr>
              <w:t>Proxy for the Accounts IPA CB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7D17D" w14:textId="77777777" w:rsidR="00E91A44" w:rsidRDefault="006B430C">
            <w:r>
              <w:rPr>
                <w:color w:val="000000" w:themeColor="text1"/>
                <w:sz w:val="19"/>
                <w:szCs w:val="19"/>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C633B"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79877" w14:textId="77777777" w:rsidR="00E91A44" w:rsidRDefault="006B430C">
            <w:pPr>
              <w:rPr>
                <w:color w:val="000000"/>
                <w:sz w:val="20"/>
                <w:lang w:val="en-US"/>
              </w:rPr>
            </w:pPr>
            <w:r>
              <w:rPr>
                <w:color w:val="000000"/>
                <w:sz w:val="20"/>
                <w:lang w:val="en-US"/>
              </w:rPr>
              <w:t>Read/Write</w:t>
            </w:r>
          </w:p>
        </w:tc>
      </w:tr>
      <w:tr w:rsidR="00E91A44" w14:paraId="06D5EE3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412E7" w14:textId="77777777" w:rsidR="00E91A44" w:rsidRDefault="006B430C">
            <w:pPr>
              <w:rPr>
                <w:b/>
                <w:bCs/>
                <w:color w:val="000000"/>
                <w:sz w:val="20"/>
              </w:rPr>
            </w:pPr>
            <w:r>
              <w:rPr>
                <w:b/>
                <w:bCs/>
                <w:color w:val="000000"/>
                <w:sz w:val="20"/>
              </w:rPr>
              <w:t>Annex3CollectionService</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D61A2E" w14:textId="77777777" w:rsidR="00E91A44" w:rsidRDefault="006B430C">
            <w:pPr>
              <w:rPr>
                <w:color w:val="000000"/>
                <w:sz w:val="20"/>
                <w:lang w:val="en-US"/>
              </w:rPr>
            </w:pPr>
            <w:r>
              <w:rPr>
                <w:color w:val="000000"/>
                <w:sz w:val="20"/>
                <w:lang w:val="en-US"/>
              </w:rPr>
              <w:t>Proxy for the Annex 3 collection of SCO Data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B756FC" w14:textId="77777777" w:rsidR="00E91A44" w:rsidRDefault="006B430C">
            <w:pPr>
              <w:rPr>
                <w:color w:val="000000"/>
                <w:sz w:val="20"/>
                <w:lang w:val="en-US"/>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91008D"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CEF692" w14:textId="77777777" w:rsidR="00E91A44" w:rsidRDefault="006B430C">
            <w:pPr>
              <w:rPr>
                <w:color w:val="000000"/>
                <w:sz w:val="20"/>
                <w:lang w:val="en-US"/>
              </w:rPr>
            </w:pPr>
            <w:r>
              <w:rPr>
                <w:color w:val="000000"/>
                <w:sz w:val="20"/>
                <w:lang w:val="en-US"/>
              </w:rPr>
              <w:t>Read/Write</w:t>
            </w:r>
          </w:p>
        </w:tc>
      </w:tr>
      <w:tr w:rsidR="00E91A44" w14:paraId="72BDEE12"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1AAFF" w14:textId="77777777" w:rsidR="00E91A44" w:rsidRDefault="006B430C">
            <w:pPr>
              <w:rPr>
                <w:b/>
                <w:bCs/>
                <w:color w:val="000000"/>
                <w:sz w:val="20"/>
              </w:rPr>
            </w:pPr>
            <w:proofErr w:type="spellStart"/>
            <w:r>
              <w:rPr>
                <w:b/>
                <w:bCs/>
                <w:color w:val="000000"/>
                <w:sz w:val="20"/>
              </w:rPr>
              <w:t>AnnualControlReportService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9D6C0" w14:textId="77777777" w:rsidR="00E91A44" w:rsidRDefault="006B430C">
            <w:pPr>
              <w:rPr>
                <w:color w:val="000000"/>
                <w:sz w:val="20"/>
                <w:lang w:val="en-US"/>
              </w:rPr>
            </w:pPr>
            <w:r>
              <w:rPr>
                <w:color w:val="000000"/>
                <w:sz w:val="20"/>
                <w:lang w:val="en-US"/>
              </w:rPr>
              <w:t>Proxy for the Annual Control Report for IGJ, ETC, EMFF, FEAD and IPA-CB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A03C9E" w14:textId="77777777" w:rsidR="00E91A44" w:rsidRDefault="006B430C">
            <w:pPr>
              <w:rPr>
                <w:color w:val="000000"/>
                <w:sz w:val="20"/>
                <w:lang w:val="en-US"/>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2746E"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983B2" w14:textId="77777777" w:rsidR="00E91A44" w:rsidRDefault="006B430C">
            <w:pPr>
              <w:rPr>
                <w:color w:val="000000"/>
                <w:sz w:val="20"/>
                <w:lang w:val="en-US"/>
              </w:rPr>
            </w:pPr>
            <w:r>
              <w:rPr>
                <w:color w:val="000000"/>
                <w:sz w:val="20"/>
                <w:lang w:val="en-US"/>
              </w:rPr>
              <w:t>Read/Write</w:t>
            </w:r>
          </w:p>
        </w:tc>
      </w:tr>
      <w:tr w:rsidR="00E91A44" w14:paraId="2BFFBFA5"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32165" w14:textId="77777777" w:rsidR="00E91A44" w:rsidRDefault="006B430C">
            <w:pPr>
              <w:rPr>
                <w:b/>
                <w:bCs/>
                <w:color w:val="000000"/>
                <w:sz w:val="20"/>
              </w:rPr>
            </w:pPr>
            <w:proofErr w:type="spellStart"/>
            <w:r>
              <w:rPr>
                <w:b/>
                <w:bCs/>
                <w:color w:val="000000"/>
                <w:sz w:val="20"/>
                <w:lang w:val="en-US"/>
              </w:rPr>
              <w:t>ApplicationEgfService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51F72"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ProgrammeService</w:t>
            </w:r>
            <w:proofErr w:type="spellEnd"/>
            <w:r>
              <w:rPr>
                <w:color w:val="000000"/>
                <w:sz w:val="20"/>
                <w:lang w:val="en-US"/>
              </w:rPr>
              <w:t xml:space="preserve"> for EGF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426B7"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E0D33"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D4BBF" w14:textId="77777777" w:rsidR="00E91A44" w:rsidRDefault="006B430C">
            <w:pPr>
              <w:rPr>
                <w:color w:val="000000"/>
                <w:sz w:val="20"/>
              </w:rPr>
            </w:pPr>
            <w:r>
              <w:rPr>
                <w:color w:val="000000"/>
                <w:sz w:val="20"/>
                <w:lang w:val="en-US"/>
              </w:rPr>
              <w:t>Read only</w:t>
            </w:r>
          </w:p>
        </w:tc>
      </w:tr>
      <w:tr w:rsidR="00E91A44" w14:paraId="556FFB03"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7EE18" w14:textId="77777777" w:rsidR="00E91A44" w:rsidRDefault="006B430C">
            <w:pPr>
              <w:rPr>
                <w:b/>
                <w:bCs/>
                <w:color w:val="000000"/>
                <w:sz w:val="20"/>
              </w:rPr>
            </w:pPr>
            <w:proofErr w:type="spellStart"/>
            <w:r>
              <w:rPr>
                <w:b/>
                <w:bCs/>
                <w:color w:val="000000"/>
                <w:sz w:val="20"/>
                <w:lang w:val="en-US"/>
              </w:rPr>
              <w:t>CciService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5B754"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Cci</w:t>
            </w:r>
            <w:proofErr w:type="spellEnd"/>
            <w:r>
              <w:rPr>
                <w:color w:val="000000"/>
                <w:sz w:val="20"/>
                <w:lang w:val="en-US"/>
              </w:rPr>
              <w:t xml:space="preserve"> Request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F6FC97"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44F5FD"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DA92C" w14:textId="77777777" w:rsidR="00E91A44" w:rsidRDefault="006B430C">
            <w:pPr>
              <w:rPr>
                <w:color w:val="000000"/>
                <w:sz w:val="20"/>
              </w:rPr>
            </w:pPr>
            <w:r>
              <w:rPr>
                <w:color w:val="000000"/>
                <w:sz w:val="20"/>
                <w:lang w:val="en-US"/>
              </w:rPr>
              <w:t>Read/Write</w:t>
            </w:r>
          </w:p>
        </w:tc>
      </w:tr>
      <w:tr w:rsidR="00E91A44" w14:paraId="4856677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D8FDC" w14:textId="77777777" w:rsidR="00E91A44" w:rsidRDefault="006B430C">
            <w:pPr>
              <w:rPr>
                <w:b/>
                <w:bCs/>
                <w:color w:val="000000"/>
                <w:sz w:val="20"/>
              </w:rPr>
            </w:pPr>
            <w:proofErr w:type="spellStart"/>
            <w:r>
              <w:rPr>
                <w:b/>
                <w:bCs/>
                <w:color w:val="000000"/>
                <w:sz w:val="20"/>
                <w:lang w:val="en-US"/>
              </w:rPr>
              <w:t>CommissionDecisionService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4C8BB" w14:textId="77777777" w:rsidR="00E91A44" w:rsidRDefault="006B430C">
            <w:pPr>
              <w:rPr>
                <w:color w:val="000000"/>
                <w:sz w:val="20"/>
              </w:rPr>
            </w:pPr>
            <w:r>
              <w:rPr>
                <w:color w:val="000000"/>
                <w:sz w:val="20"/>
                <w:lang w:val="en-US"/>
              </w:rPr>
              <w:t>Proxy for the commission decision</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597A9"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7ED42"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05E607" w14:textId="77777777" w:rsidR="00E91A44" w:rsidRDefault="006B430C">
            <w:pPr>
              <w:rPr>
                <w:color w:val="000000"/>
                <w:sz w:val="20"/>
              </w:rPr>
            </w:pPr>
            <w:r>
              <w:rPr>
                <w:color w:val="000000"/>
                <w:sz w:val="20"/>
                <w:lang w:val="en-US"/>
              </w:rPr>
              <w:t>Read only</w:t>
            </w:r>
          </w:p>
        </w:tc>
      </w:tr>
      <w:tr w:rsidR="00E91A44" w14:paraId="57CCEB66"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D3B85" w14:textId="77777777" w:rsidR="00E91A44" w:rsidRDefault="006B430C">
            <w:pPr>
              <w:rPr>
                <w:b/>
                <w:bCs/>
                <w:color w:val="000000"/>
                <w:sz w:val="20"/>
                <w:lang w:val="en-US"/>
              </w:rPr>
            </w:pPr>
            <w:proofErr w:type="spellStart"/>
            <w:r>
              <w:rPr>
                <w:b/>
                <w:bCs/>
                <w:color w:val="000000"/>
                <w:sz w:val="20"/>
                <w:lang w:val="en-US"/>
              </w:rPr>
              <w:t>ControlDataStatisticsService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122A1" w14:textId="77777777" w:rsidR="00E91A44" w:rsidRDefault="006B430C">
            <w:pPr>
              <w:rPr>
                <w:color w:val="000000"/>
                <w:sz w:val="20"/>
                <w:lang w:val="en-US"/>
              </w:rPr>
            </w:pPr>
            <w:r>
              <w:rPr>
                <w:color w:val="000000"/>
                <w:sz w:val="20"/>
                <w:lang w:val="en-US"/>
              </w:rPr>
              <w:t>Proxy for the Control Data and Control Statistics (EAFRD/EAGF)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4A2EA4" w14:textId="77777777" w:rsidR="00E91A44" w:rsidRDefault="006B430C">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EC0D3C"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C4B7D3" w14:textId="77777777" w:rsidR="00E91A44" w:rsidRDefault="006B430C">
            <w:pPr>
              <w:rPr>
                <w:color w:val="000000"/>
                <w:sz w:val="20"/>
                <w:lang w:val="en-US"/>
              </w:rPr>
            </w:pPr>
            <w:r>
              <w:rPr>
                <w:color w:val="000000"/>
                <w:sz w:val="20"/>
                <w:lang w:val="en-US"/>
              </w:rPr>
              <w:t>Read/Write</w:t>
            </w:r>
          </w:p>
        </w:tc>
      </w:tr>
      <w:tr w:rsidR="00E91A44" w14:paraId="43AE6F26"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F8869" w14:textId="77777777" w:rsidR="00E91A44" w:rsidRDefault="006B430C">
            <w:pPr>
              <w:rPr>
                <w:b/>
                <w:bCs/>
                <w:color w:val="000000"/>
                <w:sz w:val="20"/>
              </w:rPr>
            </w:pPr>
            <w:proofErr w:type="spellStart"/>
            <w:r>
              <w:rPr>
                <w:b/>
                <w:bCs/>
                <w:color w:val="000000"/>
                <w:sz w:val="20"/>
                <w:lang w:val="en-US"/>
              </w:rPr>
              <w:t>CooperationProgrammeEtcService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1149D"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ProgrammeService</w:t>
            </w:r>
            <w:proofErr w:type="spellEnd"/>
            <w:r>
              <w:rPr>
                <w:color w:val="000000"/>
                <w:sz w:val="20"/>
                <w:lang w:val="en-US"/>
              </w:rPr>
              <w:t xml:space="preserve"> for ETC</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0973C" w14:textId="719DCC56" w:rsidR="00E91A44" w:rsidRDefault="0023492D">
            <w:pPr>
              <w:rPr>
                <w:color w:val="000000" w:themeColor="text1"/>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6CE95"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018A7" w14:textId="77777777" w:rsidR="00E91A44" w:rsidRDefault="006B430C">
            <w:pPr>
              <w:rPr>
                <w:color w:val="000000"/>
                <w:sz w:val="20"/>
              </w:rPr>
            </w:pPr>
            <w:r>
              <w:rPr>
                <w:color w:val="000000"/>
                <w:sz w:val="20"/>
                <w:lang w:val="en-US"/>
              </w:rPr>
              <w:t>Read/Write</w:t>
            </w:r>
          </w:p>
        </w:tc>
      </w:tr>
      <w:tr w:rsidR="00E91A44" w14:paraId="129537A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ACC4A" w14:textId="77777777" w:rsidR="00E91A44" w:rsidRDefault="006B430C">
            <w:pPr>
              <w:rPr>
                <w:b/>
                <w:bCs/>
                <w:color w:val="000000"/>
                <w:sz w:val="20"/>
              </w:rPr>
            </w:pPr>
            <w:proofErr w:type="spellStart"/>
            <w:r>
              <w:rPr>
                <w:b/>
                <w:bCs/>
                <w:color w:val="000000"/>
                <w:sz w:val="20"/>
                <w:lang w:val="en-US"/>
              </w:rPr>
              <w:t>CooperationProgrammeIpaCbService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BF14C"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Ipa</w:t>
            </w:r>
            <w:proofErr w:type="spellEnd"/>
            <w:r>
              <w:rPr>
                <w:color w:val="000000"/>
                <w:sz w:val="20"/>
                <w:lang w:val="en-US"/>
              </w:rPr>
              <w:t xml:space="preserve"> </w:t>
            </w:r>
            <w:proofErr w:type="spellStart"/>
            <w:r>
              <w:rPr>
                <w:color w:val="000000"/>
                <w:sz w:val="20"/>
                <w:lang w:val="en-US"/>
              </w:rPr>
              <w:t>Cb</w:t>
            </w:r>
            <w:proofErr w:type="spellEnd"/>
            <w:r>
              <w:rPr>
                <w:color w:val="000000"/>
                <w:sz w:val="20"/>
                <w:lang w:val="en-US"/>
              </w:rPr>
              <w:t xml:space="preserve"> </w:t>
            </w:r>
            <w:proofErr w:type="spellStart"/>
            <w:r>
              <w:rPr>
                <w:color w:val="000000"/>
                <w:sz w:val="20"/>
                <w:lang w:val="en-US"/>
              </w:rPr>
              <w:t>programme</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54D636" w14:textId="314BA619" w:rsidR="00E91A44" w:rsidRDefault="0023492D">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ABB25" w14:textId="77777777" w:rsidR="00E91A44" w:rsidRDefault="006B430C">
            <w:pPr>
              <w:rPr>
                <w:color w:val="000000"/>
                <w:sz w:val="20"/>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A5900" w14:textId="77777777" w:rsidR="00E91A44" w:rsidRDefault="006B430C">
            <w:pPr>
              <w:rPr>
                <w:color w:val="000000"/>
                <w:sz w:val="20"/>
              </w:rPr>
            </w:pPr>
            <w:r>
              <w:rPr>
                <w:color w:val="000000"/>
                <w:sz w:val="20"/>
                <w:lang w:val="en-US"/>
              </w:rPr>
              <w:t>Read only</w:t>
            </w:r>
          </w:p>
        </w:tc>
      </w:tr>
      <w:tr w:rsidR="00E91A44" w14:paraId="36F3AB7E"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85F085" w14:textId="77777777" w:rsidR="00E91A44" w:rsidRDefault="006B430C">
            <w:pPr>
              <w:rPr>
                <w:b/>
                <w:bCs/>
                <w:color w:val="000000"/>
                <w:sz w:val="20"/>
              </w:rPr>
            </w:pPr>
            <w:proofErr w:type="spellStart"/>
            <w:r>
              <w:rPr>
                <w:b/>
                <w:bCs/>
                <w:color w:val="000000"/>
                <w:sz w:val="20"/>
                <w:lang w:val="en-US"/>
              </w:rPr>
              <w:t>DesignationOfAuthoritiesService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8DDC9" w14:textId="77777777" w:rsidR="00E91A44" w:rsidRDefault="006B430C">
            <w:pPr>
              <w:rPr>
                <w:color w:val="000000"/>
                <w:sz w:val="20"/>
              </w:rPr>
            </w:pPr>
            <w:r>
              <w:rPr>
                <w:color w:val="000000"/>
                <w:sz w:val="20"/>
                <w:lang w:val="en-US"/>
              </w:rPr>
              <w:t>Proxy for the Designation of Authorities</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1115B9"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7B5E45"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C4944" w14:textId="77777777" w:rsidR="00E91A44" w:rsidRDefault="006B430C">
            <w:pPr>
              <w:rPr>
                <w:color w:val="000000"/>
                <w:sz w:val="20"/>
              </w:rPr>
            </w:pPr>
            <w:r>
              <w:rPr>
                <w:color w:val="000000"/>
                <w:sz w:val="20"/>
                <w:lang w:val="en-US"/>
              </w:rPr>
              <w:t>Read only</w:t>
            </w:r>
          </w:p>
        </w:tc>
      </w:tr>
      <w:tr w:rsidR="00E91A44" w14:paraId="1AAFF66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06C8EE" w14:textId="77777777" w:rsidR="00E91A44" w:rsidRDefault="006B430C">
            <w:pPr>
              <w:rPr>
                <w:b/>
                <w:bCs/>
                <w:color w:val="000000"/>
                <w:sz w:val="20"/>
              </w:rPr>
            </w:pPr>
            <w:proofErr w:type="spellStart"/>
            <w:r>
              <w:rPr>
                <w:b/>
                <w:bCs/>
                <w:color w:val="000000"/>
                <w:sz w:val="20"/>
                <w:lang w:val="en-US"/>
              </w:rPr>
              <w:t>DirectoryService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57293A" w14:textId="77777777" w:rsidR="00E91A44" w:rsidRDefault="006B430C">
            <w:pPr>
              <w:rPr>
                <w:color w:val="000000"/>
                <w:sz w:val="20"/>
              </w:rPr>
            </w:pPr>
            <w:r>
              <w:rPr>
                <w:color w:val="000000"/>
                <w:sz w:val="20"/>
                <w:lang w:val="en-US"/>
              </w:rPr>
              <w:t>Proxy for directory web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57CF2"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738D0"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B68CA" w14:textId="77777777" w:rsidR="00E91A44" w:rsidRDefault="006B430C">
            <w:pPr>
              <w:rPr>
                <w:color w:val="000000"/>
                <w:sz w:val="20"/>
              </w:rPr>
            </w:pPr>
            <w:r>
              <w:rPr>
                <w:color w:val="000000"/>
                <w:sz w:val="20"/>
                <w:lang w:val="en-US"/>
              </w:rPr>
              <w:t>Read only</w:t>
            </w:r>
          </w:p>
        </w:tc>
      </w:tr>
      <w:tr w:rsidR="00E91A44" w14:paraId="70558963"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DCD46" w14:textId="77777777" w:rsidR="00E91A44" w:rsidRDefault="006B430C">
            <w:pPr>
              <w:rPr>
                <w:b/>
                <w:bCs/>
                <w:color w:val="000000"/>
                <w:sz w:val="20"/>
              </w:rPr>
            </w:pPr>
            <w:proofErr w:type="spellStart"/>
            <w:r>
              <w:rPr>
                <w:b/>
                <w:bCs/>
                <w:color w:val="000000"/>
                <w:sz w:val="20"/>
                <w:lang w:val="en-US"/>
              </w:rPr>
              <w:t>DocumentAttachmentService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8E52D" w14:textId="77777777" w:rsidR="00E91A44" w:rsidRDefault="006B430C">
            <w:pPr>
              <w:rPr>
                <w:color w:val="000000"/>
                <w:sz w:val="20"/>
              </w:rPr>
            </w:pPr>
            <w:r>
              <w:rPr>
                <w:color w:val="000000"/>
                <w:sz w:val="20"/>
                <w:lang w:val="en-US"/>
              </w:rPr>
              <w:t>Proxy for the Document Attachment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CB4CF"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12B49"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A6714E" w14:textId="77777777" w:rsidR="00E91A44" w:rsidRDefault="006B430C">
            <w:pPr>
              <w:rPr>
                <w:color w:val="000000"/>
                <w:sz w:val="20"/>
              </w:rPr>
            </w:pPr>
            <w:r>
              <w:rPr>
                <w:color w:val="000000"/>
                <w:sz w:val="20"/>
                <w:lang w:val="en-US"/>
              </w:rPr>
              <w:t>Read/Write</w:t>
            </w:r>
          </w:p>
        </w:tc>
      </w:tr>
      <w:tr w:rsidR="00E91A44" w14:paraId="2BBBEDF6"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482D1" w14:textId="77777777" w:rsidR="00E91A44" w:rsidRDefault="006B430C">
            <w:pPr>
              <w:rPr>
                <w:b/>
                <w:bCs/>
                <w:color w:val="000000"/>
                <w:sz w:val="20"/>
              </w:rPr>
            </w:pPr>
            <w:proofErr w:type="spellStart"/>
            <w:r>
              <w:rPr>
                <w:b/>
                <w:bCs/>
                <w:color w:val="000000"/>
                <w:sz w:val="20"/>
                <w:lang w:val="en-US"/>
              </w:rPr>
              <w:t>DocumentService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B5C7A" w14:textId="77777777" w:rsidR="00E91A44" w:rsidRDefault="006B430C">
            <w:pPr>
              <w:rPr>
                <w:color w:val="000000"/>
                <w:sz w:val="20"/>
              </w:rPr>
            </w:pPr>
            <w:r>
              <w:rPr>
                <w:color w:val="000000"/>
                <w:sz w:val="20"/>
                <w:lang w:val="en-US"/>
              </w:rPr>
              <w:t>Proxy for the Document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771E9" w14:textId="0E39C07C" w:rsidR="00E91A44" w:rsidRDefault="00DC45E7">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9DD53"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C7F49" w14:textId="77777777" w:rsidR="00E91A44" w:rsidRDefault="006B430C">
            <w:pPr>
              <w:rPr>
                <w:color w:val="000000"/>
                <w:sz w:val="20"/>
              </w:rPr>
            </w:pPr>
            <w:r>
              <w:rPr>
                <w:color w:val="000000"/>
                <w:sz w:val="20"/>
                <w:lang w:val="en-US"/>
              </w:rPr>
              <w:t>Read/Write</w:t>
            </w:r>
          </w:p>
        </w:tc>
      </w:tr>
      <w:tr w:rsidR="00E91A44" w14:paraId="1B79F778"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4B30F" w14:textId="77777777" w:rsidR="00E91A44" w:rsidRDefault="006B430C">
            <w:pPr>
              <w:rPr>
                <w:b/>
                <w:bCs/>
                <w:color w:val="000000"/>
                <w:sz w:val="20"/>
                <w:lang w:val="en-US"/>
              </w:rPr>
            </w:pPr>
            <w:proofErr w:type="spellStart"/>
            <w:r>
              <w:rPr>
                <w:b/>
                <w:bCs/>
                <w:color w:val="000000"/>
                <w:sz w:val="20"/>
                <w:lang w:val="en-US"/>
              </w:rPr>
              <w:lastRenderedPageBreak/>
              <w:t>EuropeanInnovationPartnershipService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6253C" w14:textId="77777777" w:rsidR="00E91A44" w:rsidRDefault="006B430C">
            <w:pPr>
              <w:rPr>
                <w:color w:val="000000"/>
                <w:sz w:val="20"/>
                <w:lang w:val="en-US"/>
              </w:rPr>
            </w:pPr>
            <w:r>
              <w:rPr>
                <w:color w:val="000000"/>
                <w:sz w:val="20"/>
                <w:lang w:val="en-US"/>
              </w:rPr>
              <w:t>Proxy for the European Innovation Partnership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F4006" w14:textId="70125ED1" w:rsidR="00E91A44" w:rsidRDefault="009320DE">
            <w:pPr>
              <w:rPr>
                <w:lang w:val="en-US"/>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7D5C3"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05A6D" w14:textId="77777777" w:rsidR="00E91A44" w:rsidRDefault="006B430C">
            <w:pPr>
              <w:rPr>
                <w:color w:val="000000"/>
                <w:sz w:val="20"/>
                <w:lang w:val="en-US"/>
              </w:rPr>
            </w:pPr>
            <w:r>
              <w:rPr>
                <w:color w:val="000000"/>
                <w:sz w:val="20"/>
                <w:lang w:val="en-US"/>
              </w:rPr>
              <w:t>Read/Write</w:t>
            </w:r>
          </w:p>
        </w:tc>
      </w:tr>
      <w:tr w:rsidR="00E91A44" w14:paraId="77796D3E"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77157" w14:textId="77777777" w:rsidR="00E91A44" w:rsidRDefault="006B430C">
            <w:pPr>
              <w:rPr>
                <w:b/>
                <w:bCs/>
                <w:color w:val="000000"/>
                <w:sz w:val="20"/>
                <w:lang w:val="en-US"/>
              </w:rPr>
            </w:pPr>
            <w:proofErr w:type="spellStart"/>
            <w:r>
              <w:rPr>
                <w:b/>
                <w:bCs/>
                <w:color w:val="000000"/>
                <w:sz w:val="20"/>
                <w:lang w:val="en-US"/>
              </w:rPr>
              <w:t>EvaluationReportAmfIsfService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3D9AA" w14:textId="77777777" w:rsidR="00E91A44" w:rsidRDefault="006B430C">
            <w:pPr>
              <w:rPr>
                <w:color w:val="000000"/>
                <w:sz w:val="20"/>
                <w:lang w:val="en-US"/>
              </w:rPr>
            </w:pPr>
            <w:r>
              <w:rPr>
                <w:color w:val="000000"/>
                <w:sz w:val="20"/>
                <w:lang w:val="en-US"/>
              </w:rPr>
              <w:t>Proxy for the Evaluation Report for AMIF/ISF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23E66"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0C1C6"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568001" w14:textId="77777777" w:rsidR="00E91A44" w:rsidRDefault="006B430C">
            <w:pPr>
              <w:rPr>
                <w:color w:val="000000"/>
                <w:sz w:val="20"/>
                <w:lang w:val="en-US"/>
              </w:rPr>
            </w:pPr>
            <w:r>
              <w:rPr>
                <w:color w:val="000000"/>
                <w:sz w:val="20"/>
                <w:lang w:val="en-US"/>
              </w:rPr>
              <w:t>Read/Write</w:t>
            </w:r>
          </w:p>
        </w:tc>
      </w:tr>
      <w:tr w:rsidR="00E91A44" w14:paraId="7D009D8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60DD49" w14:textId="77777777" w:rsidR="00E91A44" w:rsidRDefault="006B430C">
            <w:pPr>
              <w:rPr>
                <w:b/>
                <w:bCs/>
                <w:color w:val="000000"/>
                <w:sz w:val="20"/>
                <w:lang w:val="en-US"/>
              </w:rPr>
            </w:pPr>
            <w:proofErr w:type="spellStart"/>
            <w:r>
              <w:rPr>
                <w:b/>
                <w:bCs/>
                <w:color w:val="000000"/>
                <w:sz w:val="20"/>
                <w:lang w:val="en-US"/>
              </w:rPr>
              <w:t>FinalReportEgfService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5F371" w14:textId="77777777" w:rsidR="00E91A44" w:rsidRDefault="006B430C">
            <w:pPr>
              <w:rPr>
                <w:color w:val="000000"/>
                <w:sz w:val="20"/>
                <w:lang w:val="en-US"/>
              </w:rPr>
            </w:pPr>
            <w:r>
              <w:rPr>
                <w:color w:val="000000"/>
                <w:sz w:val="20"/>
                <w:lang w:val="en-US"/>
              </w:rPr>
              <w:t>Proxy for the Final Report EGF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8F92F"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C76AF"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20619" w14:textId="77777777" w:rsidR="00E91A44" w:rsidRDefault="006B430C">
            <w:pPr>
              <w:rPr>
                <w:color w:val="000000"/>
                <w:sz w:val="20"/>
                <w:lang w:val="en-US"/>
              </w:rPr>
            </w:pPr>
            <w:r>
              <w:rPr>
                <w:color w:val="000000"/>
                <w:sz w:val="20"/>
                <w:lang w:val="en-US"/>
              </w:rPr>
              <w:t>Read</w:t>
            </w:r>
          </w:p>
        </w:tc>
      </w:tr>
      <w:tr w:rsidR="00E91A44" w14:paraId="03256ED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A964CC" w14:textId="77777777" w:rsidR="00E91A44" w:rsidRDefault="006B430C">
            <w:pPr>
              <w:rPr>
                <w:b/>
                <w:bCs/>
                <w:color w:val="000000"/>
                <w:sz w:val="20"/>
              </w:rPr>
            </w:pPr>
            <w:proofErr w:type="spellStart"/>
            <w:r>
              <w:rPr>
                <w:b/>
                <w:bCs/>
                <w:color w:val="000000"/>
                <w:sz w:val="20"/>
                <w:lang w:val="en-US"/>
              </w:rPr>
              <w:t>FinancialDataIgjEtcService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CB010"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PaymentForecast</w:t>
            </w:r>
            <w:proofErr w:type="spellEnd"/>
            <w:r>
              <w:rPr>
                <w:color w:val="000000"/>
                <w:sz w:val="20"/>
                <w:lang w:val="en-US"/>
              </w:rPr>
              <w:t xml:space="preserve"> for </w:t>
            </w:r>
            <w:proofErr w:type="spellStart"/>
            <w:r>
              <w:rPr>
                <w:color w:val="000000"/>
                <w:sz w:val="20"/>
                <w:lang w:val="en-US"/>
              </w:rPr>
              <w:t>SfCf</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4B3A5E" w14:textId="3259E578" w:rsidR="00E91A44" w:rsidRDefault="0049298D">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AF8D8"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9685D" w14:textId="77777777" w:rsidR="00E91A44" w:rsidRDefault="006B430C">
            <w:pPr>
              <w:rPr>
                <w:color w:val="000000"/>
                <w:sz w:val="20"/>
              </w:rPr>
            </w:pPr>
            <w:r>
              <w:rPr>
                <w:color w:val="000000"/>
                <w:sz w:val="20"/>
                <w:lang w:val="en-US"/>
              </w:rPr>
              <w:t>Read/Write</w:t>
            </w:r>
          </w:p>
        </w:tc>
      </w:tr>
      <w:tr w:rsidR="00E91A44" w14:paraId="761E9157"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AB4CE" w14:textId="77777777" w:rsidR="00E91A44" w:rsidRDefault="006B430C">
            <w:pPr>
              <w:rPr>
                <w:b/>
                <w:bCs/>
                <w:color w:val="000000"/>
                <w:sz w:val="20"/>
                <w:lang w:val="en-US"/>
              </w:rPr>
            </w:pPr>
            <w:proofErr w:type="spellStart"/>
            <w:r>
              <w:rPr>
                <w:b/>
                <w:bCs/>
                <w:color w:val="000000"/>
                <w:sz w:val="20"/>
                <w:lang w:val="en-US"/>
              </w:rPr>
              <w:t>FinancialDataIpaCbService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7163B" w14:textId="77777777" w:rsidR="00E91A44" w:rsidRDefault="006B430C">
            <w:pPr>
              <w:rPr>
                <w:color w:val="000000"/>
                <w:sz w:val="20"/>
                <w:lang w:val="en-US"/>
              </w:rPr>
            </w:pPr>
            <w:r>
              <w:rPr>
                <w:color w:val="000000"/>
                <w:sz w:val="20"/>
                <w:lang w:val="en-US"/>
              </w:rPr>
              <w:t xml:space="preserve">Proxy for the </w:t>
            </w:r>
            <w:proofErr w:type="spellStart"/>
            <w:r>
              <w:rPr>
                <w:color w:val="000000"/>
                <w:sz w:val="20"/>
                <w:lang w:val="en-US"/>
              </w:rPr>
              <w:t>Ipa</w:t>
            </w:r>
            <w:proofErr w:type="spellEnd"/>
            <w:r>
              <w:rPr>
                <w:color w:val="000000"/>
                <w:sz w:val="20"/>
                <w:lang w:val="en-US"/>
              </w:rPr>
              <w:t xml:space="preserve"> </w:t>
            </w:r>
            <w:proofErr w:type="spellStart"/>
            <w:r>
              <w:rPr>
                <w:color w:val="000000"/>
                <w:sz w:val="20"/>
                <w:lang w:val="en-US"/>
              </w:rPr>
              <w:t>Cb</w:t>
            </w:r>
            <w:proofErr w:type="spellEnd"/>
            <w:r>
              <w:rPr>
                <w:color w:val="000000"/>
                <w:sz w:val="20"/>
                <w:lang w:val="en-US"/>
              </w:rPr>
              <w:t xml:space="preserve"> Financial Data</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CCCA5" w14:textId="77777777" w:rsidR="00E91A44" w:rsidRDefault="006B430C">
            <w:pPr>
              <w:rPr>
                <w:color w:val="000000"/>
                <w:sz w:val="20"/>
                <w:lang w:val="en-US"/>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3AF7B"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FDDD8" w14:textId="77777777" w:rsidR="00E91A44" w:rsidRDefault="006B430C">
            <w:pPr>
              <w:rPr>
                <w:color w:val="000000"/>
                <w:sz w:val="20"/>
                <w:lang w:val="en-US"/>
              </w:rPr>
            </w:pPr>
            <w:r>
              <w:rPr>
                <w:color w:val="000000"/>
                <w:sz w:val="20"/>
                <w:lang w:val="en-US"/>
              </w:rPr>
              <w:t>Read/Write</w:t>
            </w:r>
          </w:p>
        </w:tc>
      </w:tr>
      <w:tr w:rsidR="00E91A44" w14:paraId="524B7429"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AA9C6" w14:textId="77777777" w:rsidR="00E91A44" w:rsidRDefault="006B430C">
            <w:pPr>
              <w:rPr>
                <w:b/>
                <w:bCs/>
                <w:color w:val="000000"/>
                <w:sz w:val="20"/>
              </w:rPr>
            </w:pPr>
            <w:proofErr w:type="spellStart"/>
            <w:r>
              <w:rPr>
                <w:b/>
                <w:bCs/>
                <w:color w:val="000000"/>
                <w:sz w:val="20"/>
                <w:lang w:val="en-US"/>
              </w:rPr>
              <w:t>ForecastOfExpenditureEafrdService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FCB73"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PaymentForecast</w:t>
            </w:r>
            <w:proofErr w:type="spellEnd"/>
            <w:r>
              <w:rPr>
                <w:color w:val="000000"/>
                <w:sz w:val="20"/>
                <w:lang w:val="en-US"/>
              </w:rPr>
              <w:t xml:space="preserve"> for EAFRD</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FCCF4B"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96C42"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AC4C5" w14:textId="77777777" w:rsidR="00E91A44" w:rsidRDefault="006B430C">
            <w:pPr>
              <w:rPr>
                <w:color w:val="000000"/>
                <w:sz w:val="20"/>
              </w:rPr>
            </w:pPr>
            <w:r>
              <w:rPr>
                <w:color w:val="000000"/>
                <w:sz w:val="20"/>
                <w:lang w:val="en-US"/>
              </w:rPr>
              <w:t>Read/Write</w:t>
            </w:r>
          </w:p>
        </w:tc>
      </w:tr>
      <w:tr w:rsidR="00E91A44" w14:paraId="1539ACB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42462" w14:textId="77777777" w:rsidR="00E91A44" w:rsidRDefault="006B430C">
            <w:pPr>
              <w:rPr>
                <w:b/>
                <w:bCs/>
                <w:color w:val="000000"/>
                <w:sz w:val="20"/>
              </w:rPr>
            </w:pPr>
            <w:proofErr w:type="spellStart"/>
            <w:r>
              <w:rPr>
                <w:b/>
                <w:bCs/>
                <w:color w:val="000000"/>
                <w:sz w:val="20"/>
              </w:rPr>
              <w:t>ImplementationReportAmfIsfService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49520" w14:textId="77777777" w:rsidR="00E91A44" w:rsidRDefault="006B430C">
            <w:pPr>
              <w:rPr>
                <w:color w:val="000000"/>
                <w:sz w:val="20"/>
              </w:rPr>
            </w:pPr>
            <w:r>
              <w:rPr>
                <w:color w:val="000000"/>
                <w:sz w:val="20"/>
                <w:lang w:val="en-US"/>
              </w:rPr>
              <w:t>Proxy for the AMFISF Implementation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9B813" w14:textId="27517959" w:rsidR="00E91A44" w:rsidRDefault="00DC45E7">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7ADBB"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0D073" w14:textId="77777777" w:rsidR="00E91A44" w:rsidRDefault="006B430C">
            <w:pPr>
              <w:rPr>
                <w:color w:val="000000"/>
                <w:sz w:val="20"/>
              </w:rPr>
            </w:pPr>
            <w:r>
              <w:rPr>
                <w:color w:val="000000"/>
                <w:sz w:val="20"/>
                <w:lang w:val="en-US"/>
              </w:rPr>
              <w:t>Read/Write</w:t>
            </w:r>
          </w:p>
        </w:tc>
      </w:tr>
      <w:tr w:rsidR="00E91A44" w14:paraId="34D3A32A"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83C8" w14:textId="77777777" w:rsidR="00E91A44" w:rsidRDefault="006B430C">
            <w:pPr>
              <w:rPr>
                <w:b/>
                <w:bCs/>
                <w:color w:val="000000"/>
                <w:sz w:val="20"/>
              </w:rPr>
            </w:pPr>
            <w:proofErr w:type="spellStart"/>
            <w:r>
              <w:rPr>
                <w:b/>
                <w:bCs/>
                <w:color w:val="000000"/>
                <w:sz w:val="20"/>
              </w:rPr>
              <w:t>ImplementationReportBaidpService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60878B" w14:textId="77777777" w:rsidR="00E91A44" w:rsidRDefault="006B430C">
            <w:pPr>
              <w:rPr>
                <w:color w:val="000000"/>
                <w:sz w:val="20"/>
                <w:lang w:val="en-US"/>
              </w:rPr>
            </w:pPr>
            <w:r>
              <w:rPr>
                <w:color w:val="000000"/>
                <w:sz w:val="20"/>
                <w:lang w:val="en-US"/>
              </w:rPr>
              <w:t>Proxy for the BAIDP Implementation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3CAAF2" w14:textId="77777777" w:rsidR="00E91A44" w:rsidRDefault="006B430C">
            <w:pPr>
              <w:rPr>
                <w:color w:val="000000"/>
                <w:sz w:val="20"/>
                <w:lang w:val="en-US"/>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7702BE"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1248A" w14:textId="77777777" w:rsidR="00E91A44" w:rsidRDefault="006B430C">
            <w:pPr>
              <w:rPr>
                <w:color w:val="000000"/>
                <w:sz w:val="20"/>
                <w:lang w:val="en-US"/>
              </w:rPr>
            </w:pPr>
            <w:r>
              <w:rPr>
                <w:color w:val="000000"/>
                <w:sz w:val="20"/>
                <w:lang w:val="en-US"/>
              </w:rPr>
              <w:t>Read</w:t>
            </w:r>
          </w:p>
        </w:tc>
      </w:tr>
      <w:tr w:rsidR="00E91A44" w14:paraId="5F5CA263"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764B7" w14:textId="77777777" w:rsidR="00E91A44" w:rsidRDefault="006B430C">
            <w:pPr>
              <w:rPr>
                <w:b/>
                <w:bCs/>
                <w:color w:val="000000"/>
                <w:sz w:val="20"/>
              </w:rPr>
            </w:pPr>
            <w:proofErr w:type="spellStart"/>
            <w:r>
              <w:rPr>
                <w:b/>
                <w:bCs/>
                <w:color w:val="000000"/>
                <w:sz w:val="20"/>
              </w:rPr>
              <w:t>ImplementationReportEmffService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F8DE2"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Emff</w:t>
            </w:r>
            <w:proofErr w:type="spellEnd"/>
            <w:r>
              <w:rPr>
                <w:color w:val="000000"/>
                <w:sz w:val="20"/>
                <w:lang w:val="en-US"/>
              </w:rPr>
              <w:t xml:space="preserve"> Implementation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2E2EE"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89768"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654D8C" w14:textId="77777777" w:rsidR="00E91A44" w:rsidRDefault="006B430C">
            <w:pPr>
              <w:rPr>
                <w:color w:val="000000"/>
                <w:sz w:val="20"/>
              </w:rPr>
            </w:pPr>
            <w:r>
              <w:rPr>
                <w:color w:val="000000"/>
                <w:sz w:val="20"/>
                <w:lang w:val="en-US"/>
              </w:rPr>
              <w:t>Read/Write</w:t>
            </w:r>
          </w:p>
        </w:tc>
      </w:tr>
      <w:tr w:rsidR="00E91A44" w14:paraId="037605A8"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EA872" w14:textId="77777777" w:rsidR="00E91A44" w:rsidRDefault="006B430C">
            <w:pPr>
              <w:rPr>
                <w:b/>
                <w:bCs/>
                <w:color w:val="000000"/>
                <w:sz w:val="20"/>
              </w:rPr>
            </w:pPr>
            <w:proofErr w:type="spellStart"/>
            <w:r>
              <w:rPr>
                <w:b/>
                <w:bCs/>
                <w:color w:val="000000"/>
                <w:sz w:val="20"/>
              </w:rPr>
              <w:t>ImplementationReportEtcService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1209D" w14:textId="77777777" w:rsidR="00E91A44" w:rsidRDefault="006B430C">
            <w:pPr>
              <w:rPr>
                <w:color w:val="000000"/>
                <w:sz w:val="20"/>
                <w:lang w:val="en-US"/>
              </w:rPr>
            </w:pPr>
            <w:r>
              <w:rPr>
                <w:color w:val="000000"/>
                <w:sz w:val="20"/>
                <w:lang w:val="en-US"/>
              </w:rPr>
              <w:t>Proxy for the ETC Implementation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D02F9" w14:textId="0657DC6A" w:rsidR="00E91A44" w:rsidRDefault="00767D2E">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7DF6D" w14:textId="77777777" w:rsidR="00E91A44" w:rsidRDefault="006B430C">
            <w:pPr>
              <w:rPr>
                <w:color w:val="000000"/>
                <w:sz w:val="20"/>
                <w:lang w:val="en-US"/>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331B1" w14:textId="77777777" w:rsidR="00E91A44" w:rsidRDefault="006B430C">
            <w:pPr>
              <w:rPr>
                <w:color w:val="000000"/>
                <w:sz w:val="20"/>
                <w:lang w:val="en-US"/>
              </w:rPr>
            </w:pPr>
            <w:r>
              <w:rPr>
                <w:color w:val="000000"/>
                <w:sz w:val="20"/>
                <w:lang w:val="en-US"/>
              </w:rPr>
              <w:t>Read/Write</w:t>
            </w:r>
          </w:p>
        </w:tc>
      </w:tr>
      <w:tr w:rsidR="00E91A44" w14:paraId="4B071F70"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3B3E7" w14:textId="77777777" w:rsidR="00E91A44" w:rsidRDefault="006B430C">
            <w:pPr>
              <w:rPr>
                <w:b/>
                <w:bCs/>
                <w:color w:val="000000"/>
                <w:sz w:val="20"/>
              </w:rPr>
            </w:pPr>
            <w:proofErr w:type="spellStart"/>
            <w:r>
              <w:rPr>
                <w:b/>
                <w:bCs/>
                <w:color w:val="000000"/>
                <w:sz w:val="20"/>
              </w:rPr>
              <w:t>ImplementationReportFeadService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995C3"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Fead</w:t>
            </w:r>
            <w:proofErr w:type="spellEnd"/>
            <w:r>
              <w:rPr>
                <w:color w:val="000000"/>
                <w:sz w:val="20"/>
                <w:lang w:val="en-US"/>
              </w:rPr>
              <w:t xml:space="preserve"> Implementation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532272" w14:textId="39669292" w:rsidR="00E91A44" w:rsidRDefault="009320DE">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D49A0"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E73A4" w14:textId="77777777" w:rsidR="00E91A44" w:rsidRDefault="006B430C">
            <w:pPr>
              <w:rPr>
                <w:color w:val="000000"/>
                <w:sz w:val="20"/>
              </w:rPr>
            </w:pPr>
            <w:r>
              <w:rPr>
                <w:color w:val="000000"/>
                <w:sz w:val="20"/>
                <w:lang w:val="en-US"/>
              </w:rPr>
              <w:t>Read/Write</w:t>
            </w:r>
          </w:p>
        </w:tc>
      </w:tr>
      <w:tr w:rsidR="00E91A44" w14:paraId="3E4F3BA6"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DE2C0" w14:textId="77777777" w:rsidR="00E91A44" w:rsidRDefault="006B430C">
            <w:pPr>
              <w:rPr>
                <w:b/>
                <w:bCs/>
                <w:color w:val="000000"/>
                <w:sz w:val="20"/>
              </w:rPr>
            </w:pPr>
            <w:proofErr w:type="spellStart"/>
            <w:r>
              <w:rPr>
                <w:b/>
                <w:bCs/>
                <w:color w:val="000000"/>
                <w:sz w:val="20"/>
              </w:rPr>
              <w:t>ImplementationReportIgjService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0E280" w14:textId="77777777" w:rsidR="00E91A44" w:rsidRDefault="006B430C">
            <w:pPr>
              <w:rPr>
                <w:color w:val="000000"/>
                <w:sz w:val="20"/>
              </w:rPr>
            </w:pPr>
            <w:r>
              <w:rPr>
                <w:color w:val="000000"/>
                <w:sz w:val="20"/>
                <w:lang w:val="en-US"/>
              </w:rPr>
              <w:t>Proxy for the IGJ Implementation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E20FE" w14:textId="30DDBDEA" w:rsidR="00E91A44" w:rsidRDefault="00767D2E">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44779B"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D4C27" w14:textId="77777777" w:rsidR="00E91A44" w:rsidRDefault="006B430C">
            <w:pPr>
              <w:rPr>
                <w:color w:val="000000"/>
                <w:sz w:val="20"/>
              </w:rPr>
            </w:pPr>
            <w:r>
              <w:rPr>
                <w:color w:val="000000"/>
                <w:sz w:val="20"/>
                <w:lang w:val="en-US"/>
              </w:rPr>
              <w:t>Read/Write</w:t>
            </w:r>
          </w:p>
        </w:tc>
      </w:tr>
      <w:tr w:rsidR="00E91A44" w14:paraId="20E8D675"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B03416" w14:textId="77777777" w:rsidR="00E91A44" w:rsidRDefault="006B430C">
            <w:pPr>
              <w:rPr>
                <w:b/>
                <w:bCs/>
                <w:color w:val="000000"/>
                <w:sz w:val="20"/>
              </w:rPr>
            </w:pPr>
            <w:proofErr w:type="spellStart"/>
            <w:r>
              <w:rPr>
                <w:b/>
                <w:bCs/>
                <w:color w:val="000000"/>
                <w:sz w:val="20"/>
              </w:rPr>
              <w:t>ImplementationReportIpaCbc</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AEF3C" w14:textId="77777777" w:rsidR="00E91A44" w:rsidRDefault="006B430C">
            <w:pPr>
              <w:rPr>
                <w:color w:val="000000"/>
                <w:sz w:val="20"/>
                <w:lang w:val="en-US"/>
              </w:rPr>
            </w:pPr>
            <w:r>
              <w:rPr>
                <w:color w:val="000000"/>
                <w:sz w:val="20"/>
                <w:lang w:val="en-US"/>
              </w:rPr>
              <w:t>Proxy for the Implementation Report for IPA II Cross-Border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88FF7" w14:textId="2EABB53A" w:rsidR="00E91A44" w:rsidRDefault="00767D2E">
            <w:pPr>
              <w:rPr>
                <w:color w:val="000000"/>
                <w:sz w:val="20"/>
                <w:lang w:val="en-US"/>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7BA6E"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7C1F7" w14:textId="77777777" w:rsidR="00E91A44" w:rsidRDefault="006B430C">
            <w:pPr>
              <w:rPr>
                <w:color w:val="000000"/>
                <w:sz w:val="20"/>
                <w:lang w:val="en-US"/>
              </w:rPr>
            </w:pPr>
            <w:r>
              <w:rPr>
                <w:color w:val="000000"/>
                <w:sz w:val="20"/>
                <w:lang w:val="en-US"/>
              </w:rPr>
              <w:t>Read/Write</w:t>
            </w:r>
          </w:p>
        </w:tc>
      </w:tr>
      <w:tr w:rsidR="00E91A44" w14:paraId="29203F40"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80E8D" w14:textId="77777777" w:rsidR="00E91A44" w:rsidRDefault="006B430C">
            <w:pPr>
              <w:rPr>
                <w:b/>
                <w:bCs/>
                <w:color w:val="000000"/>
                <w:sz w:val="20"/>
              </w:rPr>
            </w:pPr>
            <w:proofErr w:type="spellStart"/>
            <w:r>
              <w:rPr>
                <w:b/>
                <w:bCs/>
                <w:color w:val="000000"/>
                <w:sz w:val="20"/>
              </w:rPr>
              <w:t>IrrecoverableAmountsEmffService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2F05B" w14:textId="77777777" w:rsidR="00E91A44" w:rsidRDefault="006B430C">
            <w:pPr>
              <w:rPr>
                <w:color w:val="000000"/>
                <w:sz w:val="20"/>
                <w:lang w:val="en-US"/>
              </w:rPr>
            </w:pPr>
            <w:r>
              <w:rPr>
                <w:color w:val="000000"/>
                <w:sz w:val="20"/>
                <w:lang w:val="en-US"/>
              </w:rPr>
              <w:t xml:space="preserve">Proxy for the Irrecoverable Amounts </w:t>
            </w:r>
            <w:proofErr w:type="spellStart"/>
            <w:r>
              <w:rPr>
                <w:color w:val="000000"/>
                <w:sz w:val="20"/>
                <w:lang w:val="en-US"/>
              </w:rPr>
              <w:t>Emff</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BACEF"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063520"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0E077" w14:textId="77777777" w:rsidR="00E91A44" w:rsidRDefault="006B430C">
            <w:pPr>
              <w:rPr>
                <w:color w:val="000000"/>
                <w:sz w:val="20"/>
                <w:lang w:val="en-US"/>
              </w:rPr>
            </w:pPr>
            <w:r>
              <w:rPr>
                <w:color w:val="000000"/>
                <w:sz w:val="20"/>
                <w:lang w:val="en-US"/>
              </w:rPr>
              <w:t>Read/Write</w:t>
            </w:r>
          </w:p>
        </w:tc>
      </w:tr>
      <w:tr w:rsidR="00E91A44" w14:paraId="1E784A22"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74434" w14:textId="77777777" w:rsidR="00E91A44" w:rsidRDefault="006B430C">
            <w:pPr>
              <w:rPr>
                <w:b/>
                <w:bCs/>
                <w:color w:val="000000"/>
                <w:sz w:val="20"/>
              </w:rPr>
            </w:pPr>
            <w:proofErr w:type="spellStart"/>
            <w:r>
              <w:rPr>
                <w:b/>
                <w:bCs/>
                <w:color w:val="000000"/>
                <w:sz w:val="20"/>
              </w:rPr>
              <w:t>IrrecoverableAmountsFeadService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706371" w14:textId="77777777" w:rsidR="00E91A44" w:rsidRDefault="006B430C">
            <w:pPr>
              <w:rPr>
                <w:color w:val="000000"/>
                <w:sz w:val="20"/>
                <w:lang w:val="en-US"/>
              </w:rPr>
            </w:pPr>
            <w:r>
              <w:rPr>
                <w:color w:val="000000"/>
                <w:sz w:val="20"/>
                <w:lang w:val="en-US"/>
              </w:rPr>
              <w:t xml:space="preserve">Proxy for the Irrecoverable Amounts </w:t>
            </w:r>
            <w:proofErr w:type="spellStart"/>
            <w:r>
              <w:rPr>
                <w:color w:val="000000"/>
                <w:sz w:val="20"/>
                <w:lang w:val="en-US"/>
              </w:rPr>
              <w:t>Fead</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3DD1D"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666D10"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72DC40" w14:textId="77777777" w:rsidR="00E91A44" w:rsidRDefault="006B430C">
            <w:pPr>
              <w:rPr>
                <w:color w:val="000000"/>
                <w:sz w:val="20"/>
                <w:lang w:val="en-US"/>
              </w:rPr>
            </w:pPr>
            <w:r>
              <w:rPr>
                <w:color w:val="000000"/>
                <w:sz w:val="20"/>
                <w:lang w:val="en-US"/>
              </w:rPr>
              <w:t>Read/Write</w:t>
            </w:r>
          </w:p>
        </w:tc>
      </w:tr>
      <w:tr w:rsidR="00E91A44" w14:paraId="7EA7FF6A"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0CDC0" w14:textId="77777777" w:rsidR="00E91A44" w:rsidRDefault="006B430C">
            <w:pPr>
              <w:rPr>
                <w:b/>
                <w:bCs/>
                <w:color w:val="000000"/>
                <w:sz w:val="20"/>
              </w:rPr>
            </w:pPr>
            <w:proofErr w:type="spellStart"/>
            <w:r>
              <w:rPr>
                <w:b/>
                <w:bCs/>
                <w:color w:val="000000"/>
                <w:sz w:val="20"/>
              </w:rPr>
              <w:t>IrrecoverableAmountsIpaCbService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1F899" w14:textId="77777777" w:rsidR="00E91A44" w:rsidRDefault="006B430C">
            <w:pPr>
              <w:rPr>
                <w:color w:val="000000"/>
                <w:sz w:val="20"/>
                <w:lang w:val="en-US"/>
              </w:rPr>
            </w:pPr>
            <w:r>
              <w:rPr>
                <w:color w:val="000000"/>
                <w:sz w:val="20"/>
                <w:lang w:val="en-US"/>
              </w:rPr>
              <w:t xml:space="preserve">Proxy for the Irrecoverable Amounts </w:t>
            </w:r>
            <w:proofErr w:type="spellStart"/>
            <w:r>
              <w:rPr>
                <w:color w:val="000000"/>
                <w:sz w:val="20"/>
                <w:lang w:val="en-US"/>
              </w:rPr>
              <w:t>IpaCb</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AC1C1"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7B71F"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B8E7F9" w14:textId="77777777" w:rsidR="00E91A44" w:rsidRDefault="006B430C">
            <w:pPr>
              <w:rPr>
                <w:color w:val="000000"/>
                <w:sz w:val="20"/>
                <w:lang w:val="en-US"/>
              </w:rPr>
            </w:pPr>
            <w:r>
              <w:rPr>
                <w:color w:val="000000"/>
                <w:sz w:val="20"/>
                <w:lang w:val="en-US"/>
              </w:rPr>
              <w:t>Read/Write</w:t>
            </w:r>
          </w:p>
        </w:tc>
      </w:tr>
      <w:tr w:rsidR="00E91A44" w14:paraId="422D11F5"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E7C0C" w14:textId="77777777" w:rsidR="00E91A44" w:rsidRDefault="006B430C">
            <w:pPr>
              <w:rPr>
                <w:b/>
                <w:bCs/>
                <w:color w:val="000000"/>
                <w:sz w:val="20"/>
              </w:rPr>
            </w:pPr>
            <w:proofErr w:type="spellStart"/>
            <w:r>
              <w:rPr>
                <w:b/>
                <w:bCs/>
                <w:color w:val="000000"/>
                <w:sz w:val="20"/>
              </w:rPr>
              <w:t>IrrecoverableAmountsSfcfService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E9999E" w14:textId="77777777" w:rsidR="00E91A44" w:rsidRDefault="006B430C">
            <w:pPr>
              <w:rPr>
                <w:color w:val="000000"/>
                <w:sz w:val="20"/>
                <w:lang w:val="en-US"/>
              </w:rPr>
            </w:pPr>
            <w:r>
              <w:rPr>
                <w:color w:val="000000"/>
                <w:sz w:val="20"/>
                <w:lang w:val="en-US"/>
              </w:rPr>
              <w:t xml:space="preserve">Proxy for the Irrecoverable Amounts </w:t>
            </w:r>
            <w:proofErr w:type="spellStart"/>
            <w:r>
              <w:rPr>
                <w:color w:val="000000"/>
                <w:sz w:val="20"/>
                <w:lang w:val="en-US"/>
              </w:rPr>
              <w:t>SfCf</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B74A9D" w14:textId="1997B3D1" w:rsidR="00E91A44" w:rsidRDefault="00767D2E">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671ED"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D8BE8" w14:textId="77777777" w:rsidR="00E91A44" w:rsidRDefault="006B430C">
            <w:pPr>
              <w:rPr>
                <w:color w:val="000000"/>
                <w:sz w:val="20"/>
                <w:lang w:val="en-US"/>
              </w:rPr>
            </w:pPr>
            <w:r>
              <w:rPr>
                <w:color w:val="000000"/>
                <w:sz w:val="20"/>
                <w:lang w:val="en-US"/>
              </w:rPr>
              <w:t>Read/Write</w:t>
            </w:r>
          </w:p>
        </w:tc>
      </w:tr>
      <w:tr w:rsidR="00E91A44" w14:paraId="7BEB3941"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16B334" w14:textId="77777777" w:rsidR="00E91A44" w:rsidRDefault="006B430C">
            <w:pPr>
              <w:rPr>
                <w:b/>
                <w:bCs/>
                <w:color w:val="000000"/>
                <w:sz w:val="20"/>
              </w:rPr>
            </w:pPr>
            <w:proofErr w:type="spellStart"/>
            <w:r>
              <w:rPr>
                <w:b/>
                <w:bCs/>
                <w:color w:val="000000"/>
                <w:sz w:val="20"/>
                <w:lang w:val="en-US"/>
              </w:rPr>
              <w:t>MajorProjectNotificationService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5AB81" w14:textId="77777777" w:rsidR="00E91A44" w:rsidRDefault="006B430C">
            <w:pPr>
              <w:rPr>
                <w:color w:val="000000"/>
                <w:sz w:val="20"/>
              </w:rPr>
            </w:pPr>
            <w:r>
              <w:rPr>
                <w:color w:val="000000"/>
                <w:sz w:val="20"/>
                <w:lang w:val="en-US"/>
              </w:rPr>
              <w:t>Proxy for the Major Project Notification</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156FE"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33408" w14:textId="77777777" w:rsidR="00E91A44" w:rsidRDefault="006B430C">
            <w:pPr>
              <w:rPr>
                <w:color w:val="000000"/>
                <w:sz w:val="20"/>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FBDA5" w14:textId="77777777" w:rsidR="00E91A44" w:rsidRDefault="006B430C">
            <w:pPr>
              <w:rPr>
                <w:color w:val="000000"/>
                <w:sz w:val="20"/>
              </w:rPr>
            </w:pPr>
            <w:r>
              <w:rPr>
                <w:color w:val="000000"/>
                <w:sz w:val="20"/>
                <w:lang w:val="en-US"/>
              </w:rPr>
              <w:t>Read only</w:t>
            </w:r>
          </w:p>
        </w:tc>
      </w:tr>
      <w:tr w:rsidR="00E91A44" w14:paraId="48E807E3"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007C69" w14:textId="77777777" w:rsidR="00E91A44" w:rsidRDefault="006B430C">
            <w:pPr>
              <w:rPr>
                <w:b/>
                <w:bCs/>
                <w:color w:val="000000"/>
                <w:sz w:val="20"/>
              </w:rPr>
            </w:pPr>
            <w:proofErr w:type="spellStart"/>
            <w:r>
              <w:rPr>
                <w:b/>
                <w:bCs/>
                <w:color w:val="000000"/>
                <w:sz w:val="20"/>
                <w:lang w:val="en-US"/>
              </w:rPr>
              <w:t>MajorProjectSubmissionService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17D1E" w14:textId="77777777" w:rsidR="00E91A44" w:rsidRDefault="006B430C">
            <w:pPr>
              <w:rPr>
                <w:color w:val="000000"/>
                <w:sz w:val="20"/>
              </w:rPr>
            </w:pPr>
            <w:r>
              <w:rPr>
                <w:color w:val="000000"/>
                <w:sz w:val="20"/>
                <w:lang w:val="en-US"/>
              </w:rPr>
              <w:t>Proxy for the Major Project Submission</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9D1D8"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944586" w14:textId="77777777" w:rsidR="00E91A44" w:rsidRDefault="006B430C">
            <w:pPr>
              <w:rPr>
                <w:color w:val="000000"/>
                <w:sz w:val="20"/>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C21C3" w14:textId="77777777" w:rsidR="00E91A44" w:rsidRDefault="006B430C">
            <w:pPr>
              <w:rPr>
                <w:color w:val="000000"/>
                <w:sz w:val="20"/>
              </w:rPr>
            </w:pPr>
            <w:r>
              <w:rPr>
                <w:color w:val="000000"/>
                <w:sz w:val="20"/>
                <w:lang w:val="en-US"/>
              </w:rPr>
              <w:t>Read only</w:t>
            </w:r>
          </w:p>
        </w:tc>
      </w:tr>
      <w:tr w:rsidR="00E91A44" w14:paraId="2431E053"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36556" w14:textId="77777777" w:rsidR="00E91A44" w:rsidRDefault="006B430C">
            <w:pPr>
              <w:rPr>
                <w:b/>
                <w:bCs/>
                <w:color w:val="000000"/>
                <w:sz w:val="20"/>
                <w:lang w:val="en-US"/>
              </w:rPr>
            </w:pPr>
            <w:proofErr w:type="spellStart"/>
            <w:r>
              <w:rPr>
                <w:b/>
                <w:bCs/>
                <w:color w:val="000000"/>
                <w:sz w:val="20"/>
                <w:lang w:val="en-US"/>
              </w:rPr>
              <w:t>NationalAuditReportService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34DDD" w14:textId="77777777" w:rsidR="00E91A44" w:rsidRDefault="006B430C">
            <w:pPr>
              <w:rPr>
                <w:color w:val="000000"/>
                <w:sz w:val="20"/>
                <w:lang w:val="en-US"/>
              </w:rPr>
            </w:pPr>
            <w:r>
              <w:rPr>
                <w:color w:val="000000"/>
                <w:sz w:val="20"/>
                <w:lang w:val="en-US"/>
              </w:rPr>
              <w:t>Proxy for the National Audit Report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EE4E9" w14:textId="77777777" w:rsidR="00E91A44" w:rsidRDefault="006B430C">
            <w:pPr>
              <w:rPr>
                <w:color w:val="000000"/>
                <w:sz w:val="20"/>
                <w:lang w:val="en-US"/>
              </w:rPr>
            </w:pPr>
            <w:r>
              <w:rPr>
                <w:color w:val="000000"/>
                <w:sz w:val="20"/>
                <w:lang w:val="en-US"/>
              </w:rPr>
              <w:t xml:space="preserve">No </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09F60" w14:textId="77777777" w:rsidR="00E91A44" w:rsidRDefault="006B430C">
            <w:pPr>
              <w:rPr>
                <w:color w:val="000000"/>
                <w:sz w:val="20"/>
                <w:lang w:val="en-US"/>
              </w:rPr>
            </w:pPr>
            <w:r>
              <w:rPr>
                <w:color w:val="000000"/>
                <w:sz w:val="20"/>
                <w:lang w:val="en-US"/>
              </w:rPr>
              <w:t xml:space="preserve">Beta </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6F12D2" w14:textId="77777777" w:rsidR="00E91A44" w:rsidRDefault="006B430C">
            <w:pPr>
              <w:rPr>
                <w:color w:val="000000"/>
                <w:sz w:val="20"/>
                <w:lang w:val="en-US"/>
              </w:rPr>
            </w:pPr>
            <w:r>
              <w:rPr>
                <w:color w:val="000000"/>
                <w:sz w:val="20"/>
                <w:lang w:val="en-US"/>
              </w:rPr>
              <w:t>Read/Write</w:t>
            </w:r>
          </w:p>
        </w:tc>
      </w:tr>
      <w:tr w:rsidR="00E91A44" w14:paraId="4D3B601E"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77A86B" w14:textId="77777777" w:rsidR="00E91A44" w:rsidRDefault="006B430C">
            <w:pPr>
              <w:rPr>
                <w:b/>
                <w:bCs/>
                <w:color w:val="000000"/>
                <w:sz w:val="20"/>
              </w:rPr>
            </w:pPr>
            <w:proofErr w:type="spellStart"/>
            <w:r>
              <w:rPr>
                <w:b/>
                <w:bCs/>
                <w:color w:val="000000"/>
                <w:sz w:val="20"/>
                <w:lang w:val="en-US"/>
              </w:rPr>
              <w:t>NationalProgrammeAmifIsfService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4E9AA"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ProgrammeService</w:t>
            </w:r>
            <w:proofErr w:type="spellEnd"/>
            <w:r>
              <w:rPr>
                <w:color w:val="000000"/>
                <w:sz w:val="20"/>
                <w:lang w:val="en-US"/>
              </w:rPr>
              <w:t xml:space="preserve"> for AMIF/ISF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4DB9A"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9694D"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9E51" w14:textId="77777777" w:rsidR="00E91A44" w:rsidRDefault="006B430C">
            <w:pPr>
              <w:rPr>
                <w:color w:val="000000"/>
                <w:sz w:val="20"/>
              </w:rPr>
            </w:pPr>
            <w:r>
              <w:rPr>
                <w:color w:val="000000"/>
                <w:sz w:val="20"/>
                <w:lang w:val="en-US"/>
              </w:rPr>
              <w:t>Read only</w:t>
            </w:r>
          </w:p>
        </w:tc>
      </w:tr>
      <w:tr w:rsidR="00E91A44" w14:paraId="0B7FC39B"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33ECE" w14:textId="77777777" w:rsidR="00E91A44" w:rsidRDefault="006B430C">
            <w:pPr>
              <w:rPr>
                <w:b/>
                <w:bCs/>
                <w:color w:val="000000"/>
                <w:sz w:val="20"/>
              </w:rPr>
            </w:pPr>
            <w:proofErr w:type="spellStart"/>
            <w:r>
              <w:rPr>
                <w:b/>
                <w:bCs/>
                <w:color w:val="000000"/>
                <w:sz w:val="20"/>
                <w:lang w:val="en-US"/>
              </w:rPr>
              <w:lastRenderedPageBreak/>
              <w:t>NotificationService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D51DC" w14:textId="77777777" w:rsidR="00E91A44" w:rsidRDefault="006B430C">
            <w:pPr>
              <w:rPr>
                <w:color w:val="000000"/>
                <w:sz w:val="20"/>
              </w:rPr>
            </w:pPr>
            <w:r>
              <w:rPr>
                <w:color w:val="000000"/>
                <w:sz w:val="20"/>
                <w:lang w:val="en-US"/>
              </w:rPr>
              <w:t>Proxy to get/drop events received.</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6A237D"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03F96"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43AC7" w14:textId="77777777" w:rsidR="00E91A44" w:rsidRDefault="006B430C">
            <w:pPr>
              <w:rPr>
                <w:color w:val="000000"/>
                <w:sz w:val="20"/>
              </w:rPr>
            </w:pPr>
            <w:r>
              <w:rPr>
                <w:color w:val="000000"/>
                <w:sz w:val="20"/>
                <w:lang w:val="en-US"/>
              </w:rPr>
              <w:t>Only for web service users defined as a ‘system’ in SFC2014.</w:t>
            </w:r>
          </w:p>
        </w:tc>
      </w:tr>
      <w:tr w:rsidR="00E91A44" w14:paraId="0E5D04D8"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FC695" w14:textId="77777777" w:rsidR="00E91A44" w:rsidRDefault="006B430C">
            <w:pPr>
              <w:rPr>
                <w:b/>
                <w:bCs/>
                <w:color w:val="000000"/>
                <w:sz w:val="20"/>
                <w:lang w:val="en-US"/>
              </w:rPr>
            </w:pPr>
            <w:proofErr w:type="spellStart"/>
            <w:r>
              <w:rPr>
                <w:b/>
                <w:bCs/>
                <w:color w:val="000000"/>
                <w:sz w:val="20"/>
                <w:lang w:val="en-US"/>
              </w:rPr>
              <w:t>ObservationService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F22197" w14:textId="77777777" w:rsidR="00E91A44" w:rsidRDefault="006B430C">
            <w:pPr>
              <w:rPr>
                <w:color w:val="000000"/>
                <w:sz w:val="20"/>
                <w:lang w:val="en-US"/>
              </w:rPr>
            </w:pPr>
            <w:r>
              <w:rPr>
                <w:color w:val="000000"/>
                <w:sz w:val="20"/>
                <w:lang w:val="en-US"/>
              </w:rPr>
              <w:t>Proxy for the observations for all SFC2014 objects</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FF6112" w14:textId="77777777" w:rsidR="00E91A44" w:rsidRDefault="006B430C">
            <w:pPr>
              <w:rPr>
                <w:color w:val="000000"/>
                <w:sz w:val="20"/>
                <w:lang w:val="en-US"/>
              </w:rPr>
            </w:pPr>
            <w:r>
              <w:rPr>
                <w:color w:val="000000"/>
                <w:sz w:val="20"/>
                <w:lang w:val="en-US"/>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BA064"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8506A7" w14:textId="77777777" w:rsidR="00E91A44" w:rsidRDefault="006B430C">
            <w:pPr>
              <w:rPr>
                <w:color w:val="000000"/>
                <w:sz w:val="20"/>
                <w:lang w:val="en-US"/>
              </w:rPr>
            </w:pPr>
            <w:r>
              <w:rPr>
                <w:color w:val="000000"/>
                <w:sz w:val="20"/>
                <w:lang w:val="en-US"/>
              </w:rPr>
              <w:t>Read/Write</w:t>
            </w:r>
          </w:p>
        </w:tc>
      </w:tr>
      <w:tr w:rsidR="00E91A44" w14:paraId="4AC83F04"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F9395" w14:textId="77777777" w:rsidR="00E91A44" w:rsidRDefault="006B430C">
            <w:pPr>
              <w:rPr>
                <w:b/>
                <w:bCs/>
                <w:color w:val="000000"/>
                <w:sz w:val="20"/>
                <w:lang w:val="en-US"/>
              </w:rPr>
            </w:pPr>
            <w:proofErr w:type="spellStart"/>
            <w:r>
              <w:rPr>
                <w:b/>
                <w:bCs/>
                <w:color w:val="000000"/>
                <w:sz w:val="20"/>
                <w:lang w:val="en-US"/>
              </w:rPr>
              <w:t>OperationalProgrammeEafrdService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D8F0D" w14:textId="77777777" w:rsidR="00E91A44" w:rsidRDefault="006B430C">
            <w:pPr>
              <w:rPr>
                <w:color w:val="000000"/>
                <w:sz w:val="20"/>
                <w:lang w:val="en-US"/>
              </w:rPr>
            </w:pPr>
            <w:proofErr w:type="spellStart"/>
            <w:r>
              <w:rPr>
                <w:color w:val="000000"/>
                <w:sz w:val="20"/>
                <w:lang w:val="en-US"/>
              </w:rPr>
              <w:t>Proy</w:t>
            </w:r>
            <w:proofErr w:type="spellEnd"/>
            <w:r>
              <w:rPr>
                <w:color w:val="000000"/>
                <w:sz w:val="20"/>
                <w:lang w:val="en-US"/>
              </w:rPr>
              <w:t xml:space="preserve"> for the </w:t>
            </w:r>
            <w:proofErr w:type="spellStart"/>
            <w:r>
              <w:rPr>
                <w:color w:val="000000"/>
                <w:sz w:val="20"/>
                <w:lang w:val="en-US"/>
              </w:rPr>
              <w:t>ProgrammeService</w:t>
            </w:r>
            <w:proofErr w:type="spellEnd"/>
            <w:r>
              <w:rPr>
                <w:color w:val="000000"/>
                <w:sz w:val="20"/>
                <w:lang w:val="en-US"/>
              </w:rPr>
              <w:t xml:space="preserve"> for EAFRD</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05A9FC" w14:textId="1DF374FC" w:rsidR="00E91A44" w:rsidRDefault="00DC45E7">
            <w:pPr>
              <w:rPr>
                <w:color w:val="000000"/>
                <w:sz w:val="20"/>
                <w:lang w:val="en-US"/>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6EE3B" w14:textId="77777777" w:rsidR="00E91A44" w:rsidRDefault="006B430C">
            <w:pPr>
              <w:rPr>
                <w:color w:val="000000"/>
                <w:sz w:val="20"/>
                <w:lang w:val="en-US"/>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E246C" w14:textId="77777777" w:rsidR="00E91A44" w:rsidRDefault="006B430C">
            <w:pPr>
              <w:rPr>
                <w:color w:val="000000"/>
                <w:sz w:val="20"/>
                <w:lang w:val="en-US"/>
              </w:rPr>
            </w:pPr>
            <w:r>
              <w:rPr>
                <w:color w:val="000000"/>
                <w:sz w:val="20"/>
                <w:lang w:val="en-US"/>
              </w:rPr>
              <w:t>Read only</w:t>
            </w:r>
          </w:p>
        </w:tc>
      </w:tr>
      <w:tr w:rsidR="00E91A44" w14:paraId="10735F5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658FC" w14:textId="77777777" w:rsidR="00E91A44" w:rsidRDefault="006B430C">
            <w:pPr>
              <w:rPr>
                <w:b/>
                <w:bCs/>
                <w:color w:val="000000"/>
                <w:sz w:val="20"/>
              </w:rPr>
            </w:pPr>
            <w:proofErr w:type="spellStart"/>
            <w:r>
              <w:rPr>
                <w:b/>
                <w:bCs/>
                <w:color w:val="000000"/>
                <w:sz w:val="20"/>
                <w:lang w:val="en-US"/>
              </w:rPr>
              <w:t>OperationalProgrammeEmffService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30C842"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ProgrammeService</w:t>
            </w:r>
            <w:proofErr w:type="spellEnd"/>
            <w:r>
              <w:rPr>
                <w:color w:val="000000"/>
                <w:sz w:val="20"/>
                <w:lang w:val="en-US"/>
              </w:rPr>
              <w:t xml:space="preserve"> for </w:t>
            </w:r>
            <w:proofErr w:type="spellStart"/>
            <w:r>
              <w:rPr>
                <w:color w:val="000000"/>
                <w:sz w:val="20"/>
                <w:lang w:val="en-US"/>
              </w:rPr>
              <w:t>Emff</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7F90F9"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E98A2E"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6EBDE" w14:textId="77777777" w:rsidR="00E91A44" w:rsidRDefault="006B430C">
            <w:pPr>
              <w:rPr>
                <w:color w:val="000000"/>
                <w:sz w:val="20"/>
              </w:rPr>
            </w:pPr>
            <w:r>
              <w:rPr>
                <w:color w:val="000000"/>
                <w:sz w:val="20"/>
                <w:lang w:val="en-US"/>
              </w:rPr>
              <w:t>Read only</w:t>
            </w:r>
          </w:p>
        </w:tc>
      </w:tr>
      <w:tr w:rsidR="00E91A44" w14:paraId="00FACF04"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E6A12" w14:textId="77777777" w:rsidR="00E91A44" w:rsidRDefault="006B430C">
            <w:pPr>
              <w:rPr>
                <w:b/>
                <w:bCs/>
                <w:color w:val="000000"/>
                <w:sz w:val="20"/>
              </w:rPr>
            </w:pPr>
            <w:proofErr w:type="spellStart"/>
            <w:r>
              <w:rPr>
                <w:b/>
                <w:bCs/>
                <w:color w:val="000000"/>
                <w:sz w:val="20"/>
                <w:lang w:val="en-US"/>
              </w:rPr>
              <w:t>OperationalProgrammeFeadService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814F8"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ProgrammeService</w:t>
            </w:r>
            <w:proofErr w:type="spellEnd"/>
            <w:r>
              <w:rPr>
                <w:color w:val="000000"/>
                <w:sz w:val="20"/>
                <w:lang w:val="en-US"/>
              </w:rPr>
              <w:t xml:space="preserve"> for </w:t>
            </w:r>
            <w:proofErr w:type="spellStart"/>
            <w:r>
              <w:rPr>
                <w:color w:val="000000"/>
                <w:sz w:val="20"/>
                <w:lang w:val="en-US"/>
              </w:rPr>
              <w:t>Fead</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A96587" w14:textId="3B588D1F" w:rsidR="00E91A44" w:rsidRDefault="0023492D">
            <w:pPr>
              <w:rPr>
                <w:color w:val="000000" w:themeColor="text1"/>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8DA90"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59D28" w14:textId="77777777" w:rsidR="00E91A44" w:rsidRDefault="006B430C">
            <w:pPr>
              <w:rPr>
                <w:color w:val="000000"/>
                <w:sz w:val="20"/>
              </w:rPr>
            </w:pPr>
            <w:r>
              <w:rPr>
                <w:color w:val="000000"/>
                <w:sz w:val="20"/>
                <w:lang w:val="en-US"/>
              </w:rPr>
              <w:t>Read only</w:t>
            </w:r>
          </w:p>
        </w:tc>
      </w:tr>
      <w:tr w:rsidR="00E91A44" w14:paraId="0C54A0C1"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E48ADF" w14:textId="77777777" w:rsidR="00E91A44" w:rsidRDefault="006B430C">
            <w:pPr>
              <w:rPr>
                <w:b/>
                <w:bCs/>
                <w:color w:val="000000"/>
                <w:sz w:val="20"/>
              </w:rPr>
            </w:pPr>
            <w:proofErr w:type="spellStart"/>
            <w:r>
              <w:rPr>
                <w:b/>
                <w:bCs/>
                <w:color w:val="000000"/>
                <w:sz w:val="20"/>
                <w:lang w:val="en-US"/>
              </w:rPr>
              <w:t>OperationalProgrammeIgjService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04C41"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ProgrammeService</w:t>
            </w:r>
            <w:proofErr w:type="spellEnd"/>
            <w:r>
              <w:rPr>
                <w:color w:val="000000"/>
                <w:sz w:val="20"/>
                <w:lang w:val="en-US"/>
              </w:rPr>
              <w:t xml:space="preserve"> for </w:t>
            </w:r>
            <w:proofErr w:type="spellStart"/>
            <w:r>
              <w:rPr>
                <w:color w:val="000000"/>
                <w:sz w:val="20"/>
                <w:lang w:val="en-US"/>
              </w:rPr>
              <w:t>SfCf</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A2447" w14:textId="5F791E73" w:rsidR="00E91A44" w:rsidRDefault="0023492D">
            <w:pPr>
              <w:rPr>
                <w:color w:val="000000"/>
                <w:sz w:val="20"/>
              </w:rPr>
            </w:pPr>
            <w:r>
              <w:rPr>
                <w:color w:val="000000"/>
                <w:sz w:val="20"/>
              </w:rPr>
              <w:t>Yes</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EA50A"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E4408" w14:textId="77777777" w:rsidR="00E91A44" w:rsidRDefault="006B430C">
            <w:pPr>
              <w:rPr>
                <w:color w:val="000000"/>
                <w:sz w:val="20"/>
              </w:rPr>
            </w:pPr>
            <w:r>
              <w:rPr>
                <w:color w:val="000000"/>
                <w:sz w:val="20"/>
                <w:lang w:val="en-US"/>
              </w:rPr>
              <w:t>Read only</w:t>
            </w:r>
          </w:p>
        </w:tc>
      </w:tr>
      <w:tr w:rsidR="00E91A44" w14:paraId="485388F2"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7C848" w14:textId="77777777" w:rsidR="00E91A44" w:rsidRDefault="006B430C">
            <w:pPr>
              <w:rPr>
                <w:b/>
                <w:bCs/>
                <w:color w:val="000000"/>
                <w:sz w:val="20"/>
              </w:rPr>
            </w:pPr>
            <w:proofErr w:type="spellStart"/>
            <w:r>
              <w:rPr>
                <w:b/>
                <w:bCs/>
                <w:color w:val="000000"/>
                <w:sz w:val="20"/>
                <w:lang w:val="en-US"/>
              </w:rPr>
              <w:t>PartnershipAgreementService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BB4687" w14:textId="77777777" w:rsidR="00E91A44" w:rsidRDefault="006B430C">
            <w:pPr>
              <w:rPr>
                <w:color w:val="000000"/>
                <w:sz w:val="20"/>
              </w:rPr>
            </w:pPr>
            <w:r>
              <w:rPr>
                <w:color w:val="000000"/>
                <w:sz w:val="20"/>
                <w:lang w:val="en-US"/>
              </w:rPr>
              <w:t>Proxy for the Partnership Agreement</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D70C0"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B4913" w14:textId="77777777" w:rsidR="00E91A44" w:rsidRDefault="006B430C">
            <w:pPr>
              <w:rPr>
                <w:color w:val="000000"/>
                <w:sz w:val="20"/>
              </w:rPr>
            </w:pPr>
            <w:r>
              <w:rPr>
                <w:color w:val="000000"/>
                <w:sz w:val="20"/>
                <w:lang w:val="en-US"/>
              </w:rPr>
              <w:t>Beta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9F10C7" w14:textId="77777777" w:rsidR="00E91A44" w:rsidRDefault="006B430C">
            <w:pPr>
              <w:rPr>
                <w:color w:val="000000"/>
                <w:sz w:val="20"/>
              </w:rPr>
            </w:pPr>
            <w:r>
              <w:rPr>
                <w:color w:val="000000"/>
                <w:sz w:val="20"/>
                <w:lang w:val="en-US"/>
              </w:rPr>
              <w:t>Read only</w:t>
            </w:r>
          </w:p>
        </w:tc>
      </w:tr>
      <w:tr w:rsidR="00E91A44" w14:paraId="5D5C220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97FE9" w14:textId="77777777" w:rsidR="00E91A44" w:rsidRDefault="006B430C">
            <w:pPr>
              <w:rPr>
                <w:b/>
                <w:bCs/>
                <w:color w:val="000000"/>
                <w:sz w:val="20"/>
              </w:rPr>
            </w:pPr>
            <w:proofErr w:type="spellStart"/>
            <w:r>
              <w:rPr>
                <w:b/>
                <w:bCs/>
                <w:color w:val="000000"/>
                <w:sz w:val="20"/>
                <w:lang w:val="en-US"/>
              </w:rPr>
              <w:t>PaymentApplicationEmffService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CD8E0"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PaymentApplication</w:t>
            </w:r>
            <w:proofErr w:type="spellEnd"/>
            <w:r>
              <w:rPr>
                <w:color w:val="000000"/>
                <w:sz w:val="20"/>
                <w:lang w:val="en-US"/>
              </w:rPr>
              <w:t xml:space="preserve"> for EMFF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C8CAF1" w14:textId="774C2022" w:rsidR="00E91A44" w:rsidRDefault="00DC45E7">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1E308D"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9897B" w14:textId="77777777" w:rsidR="00E91A44" w:rsidRDefault="006B430C">
            <w:pPr>
              <w:rPr>
                <w:color w:val="000000"/>
                <w:sz w:val="20"/>
              </w:rPr>
            </w:pPr>
            <w:r>
              <w:rPr>
                <w:color w:val="000000"/>
                <w:sz w:val="20"/>
                <w:lang w:val="en-US"/>
              </w:rPr>
              <w:t>Read/Write</w:t>
            </w:r>
          </w:p>
        </w:tc>
      </w:tr>
      <w:tr w:rsidR="00E91A44" w14:paraId="680CE74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33BFE" w14:textId="77777777" w:rsidR="00E91A44" w:rsidRDefault="006B430C">
            <w:pPr>
              <w:rPr>
                <w:b/>
                <w:bCs/>
                <w:color w:val="000000"/>
                <w:sz w:val="20"/>
              </w:rPr>
            </w:pPr>
            <w:proofErr w:type="spellStart"/>
            <w:r>
              <w:rPr>
                <w:b/>
                <w:bCs/>
                <w:color w:val="000000"/>
                <w:sz w:val="20"/>
                <w:lang w:val="en-US"/>
              </w:rPr>
              <w:t>PaymentApplicationFeadService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14EFF"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PaymentApplication</w:t>
            </w:r>
            <w:proofErr w:type="spellEnd"/>
            <w:r>
              <w:rPr>
                <w:color w:val="000000"/>
                <w:sz w:val="20"/>
                <w:lang w:val="en-US"/>
              </w:rPr>
              <w:t xml:space="preserve"> for FEAD</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70AA" w14:textId="5F116CAD" w:rsidR="00E91A44" w:rsidRDefault="00DC45E7">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F1668"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B55F2" w14:textId="77777777" w:rsidR="00E91A44" w:rsidRDefault="006B430C">
            <w:pPr>
              <w:rPr>
                <w:color w:val="000000"/>
                <w:sz w:val="20"/>
              </w:rPr>
            </w:pPr>
            <w:r>
              <w:rPr>
                <w:color w:val="000000"/>
                <w:sz w:val="20"/>
                <w:lang w:val="en-US"/>
              </w:rPr>
              <w:t>Read/Write</w:t>
            </w:r>
          </w:p>
        </w:tc>
      </w:tr>
      <w:tr w:rsidR="00E91A44" w14:paraId="7A9C52A5"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1257C4" w14:textId="77777777" w:rsidR="00E91A44" w:rsidRDefault="006B430C">
            <w:pPr>
              <w:rPr>
                <w:b/>
                <w:bCs/>
                <w:color w:val="000000"/>
                <w:sz w:val="20"/>
              </w:rPr>
            </w:pPr>
            <w:proofErr w:type="spellStart"/>
            <w:r>
              <w:rPr>
                <w:b/>
                <w:bCs/>
                <w:color w:val="000000"/>
                <w:sz w:val="20"/>
                <w:lang w:val="en-US"/>
              </w:rPr>
              <w:t>PaymentApplicationIgjEtcService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BDD3D2"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PaymentApplication</w:t>
            </w:r>
            <w:proofErr w:type="spellEnd"/>
            <w:r>
              <w:rPr>
                <w:color w:val="000000"/>
                <w:sz w:val="20"/>
                <w:lang w:val="en-US"/>
              </w:rPr>
              <w:t xml:space="preserve"> for </w:t>
            </w:r>
            <w:proofErr w:type="spellStart"/>
            <w:r>
              <w:rPr>
                <w:color w:val="000000"/>
                <w:sz w:val="20"/>
                <w:lang w:val="en-US"/>
              </w:rPr>
              <w:t>SfCf</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3DC0F" w14:textId="4B861722" w:rsidR="00E91A44" w:rsidRDefault="0049298D">
            <w:pPr>
              <w:rPr>
                <w:color w:val="000000"/>
                <w:sz w:val="20"/>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DEAD6"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70736" w14:textId="77777777" w:rsidR="00E91A44" w:rsidRDefault="006B430C">
            <w:pPr>
              <w:rPr>
                <w:color w:val="000000"/>
                <w:sz w:val="20"/>
              </w:rPr>
            </w:pPr>
            <w:r>
              <w:rPr>
                <w:color w:val="000000"/>
                <w:sz w:val="20"/>
                <w:lang w:val="en-US"/>
              </w:rPr>
              <w:t>Read/Write</w:t>
            </w:r>
          </w:p>
        </w:tc>
      </w:tr>
      <w:tr w:rsidR="00E91A44" w14:paraId="67C8697B"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1B6E57" w14:textId="77777777" w:rsidR="00E91A44" w:rsidRDefault="006B430C">
            <w:pPr>
              <w:rPr>
                <w:b/>
                <w:bCs/>
                <w:color w:val="000000"/>
                <w:sz w:val="20"/>
                <w:lang w:val="en-US"/>
              </w:rPr>
            </w:pPr>
            <w:proofErr w:type="spellStart"/>
            <w:r>
              <w:rPr>
                <w:b/>
                <w:bCs/>
                <w:color w:val="000000"/>
                <w:sz w:val="20"/>
                <w:lang w:val="en-US"/>
              </w:rPr>
              <w:t>PaymentApplicationIpaCBService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4D6BF" w14:textId="77777777" w:rsidR="00E91A44" w:rsidRDefault="006B430C">
            <w:pPr>
              <w:rPr>
                <w:color w:val="000000"/>
                <w:sz w:val="20"/>
                <w:lang w:val="en-US"/>
              </w:rPr>
            </w:pPr>
            <w:r>
              <w:rPr>
                <w:color w:val="000000"/>
                <w:sz w:val="20"/>
                <w:lang w:val="en-US"/>
              </w:rPr>
              <w:t xml:space="preserve">Proxy for the Payment Application </w:t>
            </w:r>
            <w:proofErr w:type="spellStart"/>
            <w:r>
              <w:rPr>
                <w:color w:val="000000"/>
                <w:sz w:val="20"/>
                <w:lang w:val="en-US"/>
              </w:rPr>
              <w:t>Ipa</w:t>
            </w:r>
            <w:proofErr w:type="spellEnd"/>
            <w:r>
              <w:rPr>
                <w:color w:val="000000"/>
                <w:sz w:val="20"/>
                <w:lang w:val="en-US"/>
              </w:rPr>
              <w:t xml:space="preserve"> CB Service</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8F40BD" w14:textId="4B1A5877" w:rsidR="00E91A44" w:rsidRDefault="00DC45E7">
            <w:pPr>
              <w:rPr>
                <w:color w:val="000000"/>
                <w:sz w:val="20"/>
                <w:lang w:val="en-US"/>
              </w:rPr>
            </w:pPr>
            <w:r>
              <w:rPr>
                <w:color w:val="000000" w:themeColor="text1"/>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B38D50" w14:textId="77777777" w:rsidR="00E91A44" w:rsidRDefault="006B430C">
            <w:pPr>
              <w:rPr>
                <w:color w:val="000000"/>
                <w:sz w:val="20"/>
                <w:lang w:val="en-US"/>
              </w:rPr>
            </w:pPr>
            <w:r>
              <w:rPr>
                <w:color w:val="000000"/>
                <w:sz w:val="20"/>
                <w:lang w:val="en-US"/>
              </w:rPr>
              <w:t>Alpha</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14387" w14:textId="77777777" w:rsidR="00E91A44" w:rsidRDefault="006B430C">
            <w:pPr>
              <w:rPr>
                <w:color w:val="000000"/>
                <w:sz w:val="20"/>
                <w:lang w:val="en-US"/>
              </w:rPr>
            </w:pPr>
            <w:r>
              <w:rPr>
                <w:color w:val="000000"/>
                <w:sz w:val="20"/>
                <w:lang w:val="en-US"/>
              </w:rPr>
              <w:t>Read/Write</w:t>
            </w:r>
          </w:p>
        </w:tc>
      </w:tr>
      <w:tr w:rsidR="00E91A44" w14:paraId="67DF2C5F"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392EA" w14:textId="77777777" w:rsidR="00E91A44" w:rsidRDefault="006B430C">
            <w:pPr>
              <w:rPr>
                <w:b/>
                <w:bCs/>
                <w:color w:val="000000"/>
                <w:sz w:val="20"/>
              </w:rPr>
            </w:pPr>
            <w:proofErr w:type="spellStart"/>
            <w:r>
              <w:rPr>
                <w:b/>
                <w:bCs/>
                <w:color w:val="000000"/>
                <w:sz w:val="20"/>
                <w:lang w:val="en-US"/>
              </w:rPr>
              <w:t>PaymentForecastEmffService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A7DED1"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PaymentForecast</w:t>
            </w:r>
            <w:proofErr w:type="spellEnd"/>
            <w:r>
              <w:rPr>
                <w:color w:val="000000"/>
                <w:sz w:val="20"/>
                <w:lang w:val="en-US"/>
              </w:rPr>
              <w:t xml:space="preserve"> for EMFF</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1BE087"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16466"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5703A" w14:textId="77777777" w:rsidR="00E91A44" w:rsidRDefault="006B430C">
            <w:pPr>
              <w:rPr>
                <w:color w:val="000000"/>
                <w:sz w:val="20"/>
              </w:rPr>
            </w:pPr>
            <w:r>
              <w:rPr>
                <w:color w:val="000000"/>
                <w:sz w:val="20"/>
                <w:lang w:val="en-US"/>
              </w:rPr>
              <w:t>Read/Write</w:t>
            </w:r>
          </w:p>
        </w:tc>
      </w:tr>
      <w:tr w:rsidR="00E91A44" w14:paraId="351CCB3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B62767" w14:textId="77777777" w:rsidR="00E91A44" w:rsidRDefault="006B430C">
            <w:pPr>
              <w:rPr>
                <w:b/>
                <w:bCs/>
                <w:color w:val="000000"/>
                <w:sz w:val="20"/>
              </w:rPr>
            </w:pPr>
            <w:proofErr w:type="spellStart"/>
            <w:r>
              <w:rPr>
                <w:b/>
                <w:bCs/>
                <w:color w:val="000000"/>
                <w:sz w:val="20"/>
                <w:lang w:val="en-US"/>
              </w:rPr>
              <w:t>PaymentForecastFeadService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129407"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PaymentForecast</w:t>
            </w:r>
            <w:proofErr w:type="spellEnd"/>
            <w:r>
              <w:rPr>
                <w:color w:val="000000"/>
                <w:sz w:val="20"/>
                <w:lang w:val="en-US"/>
              </w:rPr>
              <w:t xml:space="preserve"> for FEAD</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5A2E4"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06D034"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6E50C1" w14:textId="77777777" w:rsidR="00E91A44" w:rsidRDefault="006B430C">
            <w:pPr>
              <w:rPr>
                <w:color w:val="000000"/>
                <w:sz w:val="20"/>
              </w:rPr>
            </w:pPr>
            <w:r>
              <w:rPr>
                <w:color w:val="000000"/>
                <w:sz w:val="20"/>
                <w:lang w:val="en-US"/>
              </w:rPr>
              <w:t>Read/write</w:t>
            </w:r>
          </w:p>
        </w:tc>
      </w:tr>
      <w:tr w:rsidR="00E91A44" w14:paraId="20A6D710"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DB5CF" w14:textId="77777777" w:rsidR="00E91A44" w:rsidRDefault="006B430C">
            <w:pPr>
              <w:rPr>
                <w:b/>
                <w:bCs/>
                <w:color w:val="000000"/>
                <w:sz w:val="20"/>
              </w:rPr>
            </w:pPr>
            <w:proofErr w:type="spellStart"/>
            <w:r>
              <w:rPr>
                <w:b/>
                <w:bCs/>
                <w:color w:val="000000"/>
                <w:sz w:val="20"/>
                <w:lang w:val="en-US"/>
              </w:rPr>
              <w:t>QuarterlyDeclarationOfExpenditureService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248717" w14:textId="77777777" w:rsidR="00E91A44" w:rsidRDefault="006B430C">
            <w:pPr>
              <w:rPr>
                <w:color w:val="000000"/>
                <w:sz w:val="20"/>
              </w:rPr>
            </w:pPr>
            <w:r>
              <w:rPr>
                <w:color w:val="000000"/>
                <w:sz w:val="20"/>
                <w:lang w:val="en-US"/>
              </w:rPr>
              <w:t xml:space="preserve">Proxy for the </w:t>
            </w:r>
            <w:proofErr w:type="spellStart"/>
            <w:r>
              <w:rPr>
                <w:color w:val="000000"/>
                <w:sz w:val="20"/>
                <w:lang w:val="en-US"/>
              </w:rPr>
              <w:t>Eafrd</w:t>
            </w:r>
            <w:proofErr w:type="spellEnd"/>
            <w:r>
              <w:rPr>
                <w:color w:val="000000"/>
                <w:sz w:val="20"/>
                <w:lang w:val="en-US"/>
              </w:rPr>
              <w:t xml:space="preserve"> </w:t>
            </w:r>
            <w:proofErr w:type="spellStart"/>
            <w:r>
              <w:rPr>
                <w:color w:val="000000"/>
                <w:sz w:val="20"/>
                <w:lang w:val="en-US"/>
              </w:rPr>
              <w:t>PaymentApplication</w:t>
            </w:r>
            <w:proofErr w:type="spellEnd"/>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F3C5E"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9BD922"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5D847" w14:textId="77777777" w:rsidR="00E91A44" w:rsidRDefault="006B430C">
            <w:pPr>
              <w:rPr>
                <w:color w:val="000000"/>
                <w:sz w:val="20"/>
              </w:rPr>
            </w:pPr>
            <w:r>
              <w:rPr>
                <w:color w:val="000000"/>
                <w:sz w:val="20"/>
                <w:lang w:val="en-US"/>
              </w:rPr>
              <w:t>Read only</w:t>
            </w:r>
          </w:p>
        </w:tc>
      </w:tr>
      <w:tr w:rsidR="00E91A44" w14:paraId="0FCC660D" w14:textId="77777777">
        <w:tc>
          <w:tcPr>
            <w:tcW w:w="21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54E4A" w14:textId="77777777" w:rsidR="00E91A44" w:rsidRDefault="006B430C">
            <w:pPr>
              <w:rPr>
                <w:b/>
                <w:bCs/>
                <w:color w:val="000000"/>
                <w:sz w:val="20"/>
              </w:rPr>
            </w:pPr>
            <w:proofErr w:type="spellStart"/>
            <w:r>
              <w:rPr>
                <w:b/>
                <w:bCs/>
                <w:color w:val="000000"/>
                <w:sz w:val="20"/>
                <w:lang w:val="en-US"/>
              </w:rPr>
              <w:t>UtilityService</w:t>
            </w:r>
            <w:proofErr w:type="spellEnd"/>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E93FAD" w14:textId="77777777" w:rsidR="00E91A44" w:rsidRDefault="006B430C">
            <w:pPr>
              <w:rPr>
                <w:color w:val="000000"/>
                <w:sz w:val="20"/>
              </w:rPr>
            </w:pPr>
            <w:r>
              <w:rPr>
                <w:color w:val="000000"/>
                <w:sz w:val="20"/>
                <w:lang w:val="en-US"/>
              </w:rPr>
              <w:t>Web service utilities</w:t>
            </w:r>
          </w:p>
        </w:tc>
        <w:tc>
          <w:tcPr>
            <w:tcW w:w="8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CC509" w14:textId="77777777" w:rsidR="00E91A44" w:rsidRDefault="006B430C">
            <w:pPr>
              <w:rPr>
                <w:color w:val="000000"/>
                <w:sz w:val="20"/>
              </w:rPr>
            </w:pPr>
            <w:r>
              <w:rPr>
                <w:color w:val="000000"/>
                <w:sz w:val="20"/>
              </w:rPr>
              <w:t>No</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FC768" w14:textId="77777777" w:rsidR="00E91A44" w:rsidRDefault="006B430C">
            <w:pPr>
              <w:rPr>
                <w:color w:val="000000"/>
                <w:sz w:val="20"/>
              </w:rPr>
            </w:pPr>
            <w:r>
              <w:rPr>
                <w:color w:val="000000"/>
                <w:sz w:val="20"/>
                <w:lang w:val="en-US"/>
              </w:rPr>
              <w:t>Stable</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71B227" w14:textId="77777777" w:rsidR="00E91A44" w:rsidRDefault="006B430C">
            <w:pPr>
              <w:rPr>
                <w:color w:val="000000"/>
                <w:sz w:val="20"/>
              </w:rPr>
            </w:pPr>
            <w:r>
              <w:rPr>
                <w:color w:val="000000"/>
                <w:sz w:val="20"/>
                <w:lang w:val="en-US"/>
              </w:rPr>
              <w:t> </w:t>
            </w:r>
          </w:p>
        </w:tc>
      </w:tr>
    </w:tbl>
    <w:p w14:paraId="2F73B912" w14:textId="77777777" w:rsidR="00E91A44" w:rsidRDefault="00E91A44">
      <w:pPr>
        <w:pStyle w:val="Text2"/>
        <w:rPr>
          <w:b/>
          <w:lang w:val="en-US"/>
        </w:rPr>
      </w:pPr>
    </w:p>
    <w:p w14:paraId="058FB1CC" w14:textId="77777777" w:rsidR="00E91A44" w:rsidRDefault="006B430C">
      <w:pPr>
        <w:pStyle w:val="Text2"/>
        <w:rPr>
          <w:lang w:val="en-US"/>
        </w:rPr>
      </w:pPr>
      <w:r>
        <w:br w:type="page"/>
      </w:r>
    </w:p>
    <w:p w14:paraId="74A492CF" w14:textId="77777777" w:rsidR="00E91A44" w:rsidRDefault="006B430C">
      <w:pPr>
        <w:pStyle w:val="Heading2"/>
        <w:numPr>
          <w:ilvl w:val="1"/>
          <w:numId w:val="2"/>
        </w:numPr>
        <w:rPr>
          <w:lang w:val="en-US"/>
        </w:rPr>
      </w:pPr>
      <w:bookmarkStart w:id="20" w:name="_Toc446669447"/>
      <w:bookmarkStart w:id="21" w:name="_Toc115420816"/>
      <w:r>
        <w:rPr>
          <w:lang w:val="en-US"/>
        </w:rPr>
        <w:lastRenderedPageBreak/>
        <w:t>Data Sending and Validation</w:t>
      </w:r>
      <w:bookmarkEnd w:id="20"/>
      <w:bookmarkEnd w:id="21"/>
    </w:p>
    <w:p w14:paraId="68A0F5C6" w14:textId="77777777" w:rsidR="00E91A44" w:rsidRDefault="006B430C">
      <w:pPr>
        <w:rPr>
          <w:lang w:val="en-US"/>
        </w:rPr>
      </w:pPr>
      <w:r>
        <w:rPr>
          <w:lang w:val="en-US"/>
        </w:rPr>
        <w:t>According to Article 3(2) of Commission Implementing Regulation (EU) No 184/2014, “any transmission of information to the Commission shall be verified and submitted by a person other than the person who entered the data for that transmission. This separation of tasks shall be supported by SFC2014 or by Member State’s management and control information systems connected automatically with SFC2014.”</w:t>
      </w:r>
    </w:p>
    <w:p w14:paraId="0201A066" w14:textId="77777777" w:rsidR="00E91A44" w:rsidRDefault="006B430C">
      <w:pPr>
        <w:rPr>
          <w:lang w:val="en-US"/>
        </w:rPr>
      </w:pPr>
      <w:r>
        <w:rPr>
          <w:lang w:val="en-US"/>
        </w:rPr>
        <w:t xml:space="preserve">SFC2014 enforces the "four-eyes" principle, which means that the user who last validated an Operational </w:t>
      </w:r>
      <w:proofErr w:type="spellStart"/>
      <w:r>
        <w:rPr>
          <w:lang w:val="en-US"/>
        </w:rPr>
        <w:t>Programme</w:t>
      </w:r>
      <w:proofErr w:type="spellEnd"/>
      <w:r>
        <w:rPr>
          <w:lang w:val="en-US"/>
        </w:rPr>
        <w:t xml:space="preserve"> cannot submit it. Two different users are required; one to validate and another to send. In the case of the SFC2014 graphical user interface, this control is made by the SFC system itself. Given the impossibility to implement the four eyes principle in a machine to machine interface, when accessing SFC2014 via Web Services, each member state should take care of the implementation of the "four-eyes" principle internally in its own information system.</w:t>
      </w:r>
    </w:p>
    <w:p w14:paraId="13731903" w14:textId="77777777" w:rsidR="00E91A44" w:rsidRDefault="00E91A44">
      <w:pPr>
        <w:rPr>
          <w:lang w:val="en-US"/>
        </w:rPr>
      </w:pPr>
    </w:p>
    <w:p w14:paraId="41934529" w14:textId="77777777" w:rsidR="00E91A44" w:rsidRDefault="006B430C">
      <w:pPr>
        <w:pStyle w:val="Heading2"/>
        <w:numPr>
          <w:ilvl w:val="1"/>
          <w:numId w:val="2"/>
        </w:numPr>
        <w:rPr>
          <w:lang w:val="en-US"/>
        </w:rPr>
      </w:pPr>
      <w:bookmarkStart w:id="22" w:name="_Toc446669448"/>
      <w:bookmarkStart w:id="23" w:name="_Toc115420817"/>
      <w:r>
        <w:rPr>
          <w:lang w:val="en-US"/>
        </w:rPr>
        <w:t>Sample Application</w:t>
      </w:r>
      <w:bookmarkEnd w:id="22"/>
      <w:bookmarkEnd w:id="23"/>
    </w:p>
    <w:p w14:paraId="49D101CC" w14:textId="77777777" w:rsidR="00E91A44" w:rsidRDefault="00E91A44">
      <w:pPr>
        <w:pStyle w:val="Text2"/>
        <w:rPr>
          <w:lang w:val="en-US"/>
        </w:rPr>
      </w:pPr>
    </w:p>
    <w:p w14:paraId="723EC905" w14:textId="4FEEB692" w:rsidR="00E91A44" w:rsidRDefault="006B430C">
      <w:pPr>
        <w:pStyle w:val="Text2"/>
        <w:rPr>
          <w:lang w:val="en-US"/>
        </w:rPr>
      </w:pPr>
      <w:r>
        <w:rPr>
          <w:lang w:val="en-US"/>
        </w:rPr>
        <w:t xml:space="preserve">The sample source code is delivered "as is", it is provided as an example showing a possible integration with the SFC2014 web services. </w:t>
      </w:r>
    </w:p>
    <w:p w14:paraId="6DB2C3D1" w14:textId="77777777" w:rsidR="00E91A44" w:rsidRDefault="006B430C">
      <w:pPr>
        <w:pStyle w:val="Text2"/>
      </w:pPr>
      <w:r>
        <w:t>In no event shall the European Commission be liable to you or any third parties for any special, punitive, incidental, indirect or consequential damages of any kind, or any damages whatsoever, including, without limitation, those resulting from loss of use, lost data or profits, or any liability, arising out of or in connection with the use of this software.</w:t>
      </w:r>
    </w:p>
    <w:p w14:paraId="7E0F24A1" w14:textId="77777777" w:rsidR="00E91A44" w:rsidRDefault="006B430C">
      <w:pPr>
        <w:pStyle w:val="Text2"/>
      </w:pPr>
      <w:r>
        <w:t>At any time without prior notice,  the European Commission may make changes to the software.</w:t>
      </w:r>
    </w:p>
    <w:p w14:paraId="25FD307F" w14:textId="77777777" w:rsidR="00E91A44" w:rsidRDefault="006B430C">
      <w:pPr>
        <w:pStyle w:val="Text2"/>
      </w:pPr>
      <w:r>
        <w:t>The European Commission will assume no responsibility for errors or omissions in the software.</w:t>
      </w:r>
    </w:p>
    <w:p w14:paraId="7D3A4349" w14:textId="77777777" w:rsidR="00E91A44" w:rsidRDefault="006B430C">
      <w:pPr>
        <w:pStyle w:val="Text2"/>
      </w:pPr>
      <w:r>
        <w:t>Without limiting the foregoing, the European Commission makes no warranty that:</w:t>
      </w:r>
    </w:p>
    <w:p w14:paraId="3F344ED7" w14:textId="77777777" w:rsidR="00E91A44" w:rsidRDefault="006B430C">
      <w:pPr>
        <w:pStyle w:val="Text2"/>
        <w:numPr>
          <w:ilvl w:val="0"/>
          <w:numId w:val="8"/>
        </w:numPr>
      </w:pPr>
      <w:r>
        <w:t>the software will meet your requirements.</w:t>
      </w:r>
    </w:p>
    <w:p w14:paraId="54C169BE" w14:textId="77777777" w:rsidR="00E91A44" w:rsidRDefault="006B430C">
      <w:pPr>
        <w:pStyle w:val="Text2"/>
        <w:numPr>
          <w:ilvl w:val="0"/>
          <w:numId w:val="8"/>
        </w:numPr>
      </w:pPr>
      <w:r>
        <w:t>the software will be uninterrupted, timely, secure or error-free.</w:t>
      </w:r>
    </w:p>
    <w:p w14:paraId="1B027D7C" w14:textId="77777777" w:rsidR="00E91A44" w:rsidRDefault="006B430C">
      <w:pPr>
        <w:pStyle w:val="Text2"/>
        <w:numPr>
          <w:ilvl w:val="0"/>
          <w:numId w:val="8"/>
        </w:numPr>
      </w:pPr>
      <w:r>
        <w:t>the results that may be obtained from the use of the software will be effective, accurate or reliable.</w:t>
      </w:r>
    </w:p>
    <w:p w14:paraId="4994C142" w14:textId="77777777" w:rsidR="00E91A44" w:rsidRDefault="006B430C">
      <w:pPr>
        <w:pStyle w:val="Text2"/>
        <w:numPr>
          <w:ilvl w:val="0"/>
          <w:numId w:val="8"/>
        </w:numPr>
      </w:pPr>
      <w:r>
        <w:t>the quality of the software will meet your expectations.</w:t>
      </w:r>
    </w:p>
    <w:p w14:paraId="6AC6D831" w14:textId="77777777" w:rsidR="00E91A44" w:rsidRDefault="006B430C">
      <w:pPr>
        <w:pStyle w:val="Text2"/>
        <w:numPr>
          <w:ilvl w:val="0"/>
          <w:numId w:val="8"/>
        </w:numPr>
      </w:pPr>
      <w:r>
        <w:t>any errors in the software obtained from the sample application will be corrected.</w:t>
      </w:r>
    </w:p>
    <w:p w14:paraId="6960BA1F" w14:textId="77777777" w:rsidR="00E91A44" w:rsidRDefault="006B430C">
      <w:pPr>
        <w:pStyle w:val="Text2"/>
      </w:pPr>
      <w:r>
        <w:t>The SDK and its documentation made available on the portal:</w:t>
      </w:r>
    </w:p>
    <w:p w14:paraId="3ED12DE0" w14:textId="77777777" w:rsidR="00E91A44" w:rsidRDefault="006B430C">
      <w:pPr>
        <w:pStyle w:val="Text2"/>
        <w:numPr>
          <w:ilvl w:val="0"/>
          <w:numId w:val="9"/>
        </w:numPr>
      </w:pPr>
      <w:r>
        <w:t xml:space="preserve">could include technical or other mistakes, inaccuracies or typographical errors. </w:t>
      </w:r>
    </w:p>
    <w:p w14:paraId="79D9B274" w14:textId="77777777" w:rsidR="00E91A44" w:rsidRDefault="006B430C">
      <w:pPr>
        <w:pStyle w:val="Text2"/>
        <w:numPr>
          <w:ilvl w:val="0"/>
          <w:numId w:val="9"/>
        </w:numPr>
      </w:pPr>
      <w:r>
        <w:t>may be out of date and the European Commission makes no commitment to update such materials.</w:t>
      </w:r>
    </w:p>
    <w:p w14:paraId="2FA0024E" w14:textId="77777777" w:rsidR="00E91A44" w:rsidRDefault="00E91A44">
      <w:pPr>
        <w:pStyle w:val="Text2"/>
      </w:pPr>
    </w:p>
    <w:p w14:paraId="28852F0C" w14:textId="77777777" w:rsidR="00E91A44" w:rsidRDefault="006B430C">
      <w:pPr>
        <w:pStyle w:val="Text2"/>
      </w:pPr>
      <w:r>
        <w:br w:type="page"/>
      </w:r>
    </w:p>
    <w:p w14:paraId="186AA87E" w14:textId="77777777" w:rsidR="00E91A44" w:rsidRDefault="006B430C">
      <w:pPr>
        <w:pStyle w:val="Text2"/>
      </w:pPr>
      <w:r>
        <w:lastRenderedPageBreak/>
        <w:t xml:space="preserve">The web services provided by SFC2014 are standard web services for which different client technologies could be used. For example Java </w:t>
      </w:r>
      <w:proofErr w:type="spellStart"/>
      <w:r>
        <w:t>jax-ws</w:t>
      </w:r>
      <w:proofErr w:type="spellEnd"/>
      <w:r>
        <w:t xml:space="preserve"> client but also SoapUI, Apache CXF, .net, axis2, …. The sample application contains a possible java integration using JAX-WS but you are free to make your own client interface to interact with the SFC2014 web services.</w:t>
      </w:r>
    </w:p>
    <w:p w14:paraId="4ECEA80A" w14:textId="77777777" w:rsidR="00E91A44" w:rsidRDefault="00E91A44">
      <w:pPr>
        <w:pStyle w:val="Text2"/>
      </w:pPr>
    </w:p>
    <w:p w14:paraId="69115F4C" w14:textId="42A33D85" w:rsidR="00E91A44" w:rsidRDefault="006B430C">
      <w:pPr>
        <w:pStyle w:val="Text2"/>
        <w:rPr>
          <w:lang w:val="en-US"/>
        </w:rPr>
      </w:pPr>
      <w:r>
        <w:rPr>
          <w:lang w:val="en-US"/>
        </w:rPr>
        <w:t>The Sample application includes some useful classes that can be reused by the developer. The goal of the sample source code is to show how to invoke a secured web service, with the help of JAX-WS generated proxies. These proxies are "</w:t>
      </w:r>
      <w:proofErr w:type="spellStart"/>
      <w:r>
        <w:rPr>
          <w:lang w:val="en-US"/>
        </w:rPr>
        <w:t>wsimport</w:t>
      </w:r>
      <w:proofErr w:type="spellEnd"/>
      <w:r>
        <w:rPr>
          <w:lang w:val="en-US"/>
        </w:rPr>
        <w:t>" generated classes: Java™ API for XML Web Services (</w:t>
      </w:r>
      <w:hyperlink r:id="rId32">
        <w:r>
          <w:rPr>
            <w:rStyle w:val="InternetLink"/>
            <w:lang w:val="en-US"/>
          </w:rPr>
          <w:t>http://docs.oracle.com/javase/6/docs/technotes/tools/share/wsimport.html</w:t>
        </w:r>
      </w:hyperlink>
      <w:r>
        <w:rPr>
          <w:lang w:val="en-US"/>
        </w:rPr>
        <w:t>). The sources of these generated artifacts are also provided in the SDK (frontoffice-jws-tester-sources.jar).</w:t>
      </w:r>
    </w:p>
    <w:p w14:paraId="5A81D461" w14:textId="77777777" w:rsidR="00E91A44" w:rsidRDefault="00E91A44">
      <w:pPr>
        <w:pStyle w:val="Text2"/>
        <w:rPr>
          <w:lang w:val="en-US"/>
        </w:rPr>
      </w:pPr>
    </w:p>
    <w:p w14:paraId="69242BC8" w14:textId="24952634" w:rsidR="00E91A44" w:rsidRDefault="006B430C" w:rsidP="00636348">
      <w:pPr>
        <w:pStyle w:val="Text2"/>
      </w:pPr>
      <w:r>
        <w:t>Please note that the library has been compiled using JDK 1.</w:t>
      </w:r>
      <w:r w:rsidR="00636348">
        <w:t>8</w:t>
      </w:r>
      <w:r>
        <w:t xml:space="preserve">. </w:t>
      </w:r>
    </w:p>
    <w:p w14:paraId="2BB079BD" w14:textId="77777777" w:rsidR="00E91A44" w:rsidRDefault="006B430C">
      <w:pPr>
        <w:pStyle w:val="Text2"/>
      </w:pPr>
      <w:r>
        <w:br w:type="page"/>
      </w:r>
    </w:p>
    <w:p w14:paraId="2C3B1896" w14:textId="77777777" w:rsidR="00E91A44" w:rsidRDefault="006B430C">
      <w:pPr>
        <w:pStyle w:val="Heading3"/>
        <w:numPr>
          <w:ilvl w:val="2"/>
          <w:numId w:val="2"/>
        </w:numPr>
        <w:rPr>
          <w:lang w:val="en-US"/>
        </w:rPr>
      </w:pPr>
      <w:bookmarkStart w:id="24" w:name="_Toc446669449"/>
      <w:bookmarkStart w:id="25" w:name="_Toc115420818"/>
      <w:r>
        <w:rPr>
          <w:lang w:val="en-US"/>
        </w:rPr>
        <w:lastRenderedPageBreak/>
        <w:t>Setup</w:t>
      </w:r>
      <w:bookmarkEnd w:id="24"/>
      <w:bookmarkEnd w:id="25"/>
    </w:p>
    <w:p w14:paraId="722AEC8F" w14:textId="77777777" w:rsidR="00E91A44" w:rsidRDefault="006B430C">
      <w:pPr>
        <w:pStyle w:val="Text2"/>
        <w:rPr>
          <w:lang w:val="en-US"/>
        </w:rPr>
      </w:pPr>
      <w:r>
        <w:rPr>
          <w:lang w:val="en-US"/>
        </w:rPr>
        <w:t xml:space="preserve">The sample code expects a Java Key Store which contains your private key, the issued certificate you received from SFC2014 together with the Certificate Authority and the Intermediate Certificate authority (CA_SSL). </w:t>
      </w:r>
      <w:r>
        <w:rPr>
          <w:rFonts w:ascii="Consolas" w:hAnsi="Consolas" w:cs="Consolas"/>
          <w:color w:val="000000"/>
          <w:sz w:val="20"/>
          <w:highlight w:val="lightGray"/>
          <w:lang w:eastAsia="en-GB"/>
        </w:rPr>
        <w:t>Sfc2014SdkHelper.java</w:t>
      </w:r>
      <w:r>
        <w:rPr>
          <w:rFonts w:ascii="Consolas" w:hAnsi="Consolas" w:cs="Consolas"/>
          <w:color w:val="000000"/>
          <w:sz w:val="20"/>
          <w:lang w:eastAsia="en-GB"/>
        </w:rPr>
        <w:t xml:space="preserve"> </w:t>
      </w:r>
      <w:r>
        <w:rPr>
          <w:lang w:val="en-US"/>
        </w:rPr>
        <w:t xml:space="preserve">contains </w:t>
      </w:r>
      <w:proofErr w:type="spellStart"/>
      <w:r>
        <w:rPr>
          <w:rFonts w:ascii="Consolas" w:hAnsi="Consolas" w:cs="Consolas"/>
          <w:i/>
          <w:iCs/>
          <w:color w:val="0000C0"/>
          <w:sz w:val="20"/>
          <w:lang w:eastAsia="en-GB"/>
        </w:rPr>
        <w:t>keyStorePath</w:t>
      </w:r>
      <w:proofErr w:type="spellEnd"/>
      <w:r>
        <w:rPr>
          <w:rFonts w:ascii="Consolas" w:hAnsi="Consolas" w:cs="Consolas"/>
          <w:i/>
          <w:iCs/>
          <w:color w:val="0000C0"/>
          <w:sz w:val="20"/>
          <w:lang w:eastAsia="en-GB"/>
        </w:rPr>
        <w:t xml:space="preserve"> &amp; </w:t>
      </w:r>
      <w:proofErr w:type="spellStart"/>
      <w:r>
        <w:rPr>
          <w:rFonts w:ascii="Consolas" w:hAnsi="Consolas" w:cs="Consolas"/>
          <w:i/>
          <w:iCs/>
          <w:color w:val="0000C0"/>
          <w:sz w:val="20"/>
          <w:lang w:eastAsia="en-GB"/>
        </w:rPr>
        <w:t>keyStorePassword</w:t>
      </w:r>
      <w:proofErr w:type="spellEnd"/>
      <w:r>
        <w:rPr>
          <w:rFonts w:ascii="Consolas" w:hAnsi="Consolas" w:cs="Consolas"/>
          <w:color w:val="000000"/>
          <w:sz w:val="20"/>
          <w:lang w:eastAsia="en-GB"/>
        </w:rPr>
        <w:t xml:space="preserve"> </w:t>
      </w:r>
      <w:r>
        <w:rPr>
          <w:lang w:val="en-US"/>
        </w:rPr>
        <w:t xml:space="preserve">that will need to be modified to fit your </w:t>
      </w:r>
      <w:proofErr w:type="spellStart"/>
      <w:r>
        <w:rPr>
          <w:lang w:val="en-US"/>
        </w:rPr>
        <w:t>jks</w:t>
      </w:r>
      <w:proofErr w:type="spellEnd"/>
      <w:r>
        <w:rPr>
          <w:lang w:val="en-US"/>
        </w:rPr>
        <w:t>.</w:t>
      </w:r>
    </w:p>
    <w:p w14:paraId="73C22162" w14:textId="77777777" w:rsidR="00E91A44" w:rsidRDefault="006B430C">
      <w:pPr>
        <w:pStyle w:val="Text2"/>
      </w:pPr>
      <w:r>
        <w:rPr>
          <w:lang w:val="en-US"/>
        </w:rPr>
        <w:t xml:space="preserve">The sample application was developed using Eclipse (version=4.2.0). </w:t>
      </w:r>
      <w:r>
        <w:t>Once M2E plugin (http://eclipse.org/m2e/) has been installed in Eclipse, the sample project can be imported using "File" -&gt; "Import" -&gt; "Existing Maven Projects".</w:t>
      </w:r>
    </w:p>
    <w:p w14:paraId="79879B1E" w14:textId="77777777" w:rsidR="00E91A44" w:rsidRDefault="006B430C">
      <w:pPr>
        <w:pStyle w:val="Text2"/>
        <w:rPr>
          <w:lang w:val="en-US"/>
        </w:rPr>
      </w:pPr>
      <w:r>
        <w:rPr>
          <w:lang w:val="en-US"/>
        </w:rPr>
        <w:t>Before creating the project first import the SDK library into your local maven repository:</w:t>
      </w:r>
    </w:p>
    <w:p w14:paraId="6256CB1A" w14:textId="29E87F59"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rPr>
          <w:rFonts w:ascii="Courier New" w:hAnsi="Courier New" w:cs="Courier New"/>
          <w:sz w:val="20"/>
          <w:lang w:eastAsia="en-GB"/>
        </w:rPr>
      </w:pPr>
      <w:proofErr w:type="spellStart"/>
      <w:r>
        <w:rPr>
          <w:rFonts w:ascii="Courier New" w:hAnsi="Courier New" w:cs="Courier New"/>
          <w:sz w:val="20"/>
          <w:lang w:eastAsia="en-GB"/>
        </w:rPr>
        <w:t>mvn</w:t>
      </w:r>
      <w:proofErr w:type="spellEnd"/>
      <w:r>
        <w:rPr>
          <w:rFonts w:ascii="Courier New" w:hAnsi="Courier New" w:cs="Courier New"/>
          <w:sz w:val="20"/>
          <w:lang w:eastAsia="en-GB"/>
        </w:rPr>
        <w:t xml:space="preserve"> org.apache.maven.plugins:maven-install-plugin:2.5.2:install-file "-</w:t>
      </w:r>
      <w:proofErr w:type="spellStart"/>
      <w:r>
        <w:rPr>
          <w:rFonts w:ascii="Courier New" w:hAnsi="Courier New" w:cs="Courier New"/>
          <w:sz w:val="20"/>
        </w:rPr>
        <w:t>Dfile</w:t>
      </w:r>
      <w:proofErr w:type="spellEnd"/>
      <w:r>
        <w:rPr>
          <w:rFonts w:ascii="Courier New" w:hAnsi="Courier New" w:cs="Courier New"/>
          <w:sz w:val="20"/>
        </w:rPr>
        <w:t>=frontoffice-jws-tester.jar" "-</w:t>
      </w:r>
      <w:proofErr w:type="spellStart"/>
      <w:r>
        <w:rPr>
          <w:rFonts w:ascii="Courier New" w:hAnsi="Courier New" w:cs="Courier New"/>
          <w:sz w:val="20"/>
        </w:rPr>
        <w:t>Dsources</w:t>
      </w:r>
      <w:proofErr w:type="spellEnd"/>
      <w:r>
        <w:rPr>
          <w:rFonts w:ascii="Courier New" w:hAnsi="Courier New" w:cs="Courier New"/>
          <w:sz w:val="20"/>
        </w:rPr>
        <w:t>=frontoffice-jws-tester-sources.jar" "-</w:t>
      </w:r>
      <w:proofErr w:type="spellStart"/>
      <w:r>
        <w:rPr>
          <w:rFonts w:ascii="Courier New" w:hAnsi="Courier New" w:cs="Courier New"/>
          <w:sz w:val="20"/>
        </w:rPr>
        <w:t>DgroupId</w:t>
      </w:r>
      <w:proofErr w:type="spellEnd"/>
      <w:r>
        <w:rPr>
          <w:rFonts w:ascii="Courier New" w:hAnsi="Courier New" w:cs="Courier New"/>
          <w:sz w:val="20"/>
        </w:rPr>
        <w:t>=eu.europa.ec.sfc2014.frontoffice.main" "-</w:t>
      </w:r>
      <w:proofErr w:type="spellStart"/>
      <w:r>
        <w:rPr>
          <w:rFonts w:ascii="Courier New" w:hAnsi="Courier New" w:cs="Courier New"/>
          <w:sz w:val="20"/>
        </w:rPr>
        <w:t>DartifactId</w:t>
      </w:r>
      <w:proofErr w:type="spellEnd"/>
      <w:r>
        <w:rPr>
          <w:rFonts w:ascii="Courier New" w:hAnsi="Courier New" w:cs="Courier New"/>
          <w:sz w:val="20"/>
        </w:rPr>
        <w:t>=</w:t>
      </w:r>
      <w:proofErr w:type="spellStart"/>
      <w:r>
        <w:rPr>
          <w:rFonts w:ascii="Courier New" w:hAnsi="Courier New" w:cs="Courier New"/>
          <w:sz w:val="20"/>
        </w:rPr>
        <w:t>frontoffice</w:t>
      </w:r>
      <w:proofErr w:type="spellEnd"/>
      <w:r>
        <w:rPr>
          <w:rFonts w:ascii="Courier New" w:hAnsi="Courier New" w:cs="Courier New"/>
          <w:sz w:val="20"/>
        </w:rPr>
        <w:t>-</w:t>
      </w:r>
      <w:proofErr w:type="spellStart"/>
      <w:r>
        <w:rPr>
          <w:rFonts w:ascii="Courier New" w:hAnsi="Courier New" w:cs="Courier New"/>
          <w:sz w:val="20"/>
        </w:rPr>
        <w:t>jws</w:t>
      </w:r>
      <w:proofErr w:type="spellEnd"/>
      <w:r>
        <w:rPr>
          <w:rFonts w:ascii="Courier New" w:hAnsi="Courier New" w:cs="Courier New"/>
          <w:sz w:val="20"/>
        </w:rPr>
        <w:t>-tester" "-</w:t>
      </w:r>
      <w:proofErr w:type="spellStart"/>
      <w:r>
        <w:rPr>
          <w:rFonts w:ascii="Courier New" w:hAnsi="Courier New" w:cs="Courier New"/>
          <w:sz w:val="20"/>
        </w:rPr>
        <w:t>Dversion</w:t>
      </w:r>
      <w:proofErr w:type="spellEnd"/>
      <w:r>
        <w:rPr>
          <w:rFonts w:ascii="Courier New" w:hAnsi="Courier New" w:cs="Courier New"/>
          <w:sz w:val="20"/>
        </w:rPr>
        <w:t>=</w:t>
      </w:r>
      <w:r w:rsidR="007C6D81">
        <w:rPr>
          <w:rFonts w:ascii="Courier New" w:hAnsi="Courier New" w:cs="Courier New"/>
          <w:sz w:val="20"/>
        </w:rPr>
        <w:fldChar w:fldCharType="begin"/>
      </w:r>
      <w:r w:rsidR="007C6D81">
        <w:rPr>
          <w:rFonts w:ascii="Courier New" w:hAnsi="Courier New" w:cs="Courier New"/>
          <w:sz w:val="20"/>
        </w:rPr>
        <w:instrText xml:space="preserve"> DOCPROPERTY  AppVersion  \* MERGEFORMAT </w:instrText>
      </w:r>
      <w:r w:rsidR="007C6D81">
        <w:rPr>
          <w:rFonts w:ascii="Courier New" w:hAnsi="Courier New" w:cs="Courier New"/>
          <w:sz w:val="20"/>
        </w:rPr>
        <w:fldChar w:fldCharType="separate"/>
      </w:r>
      <w:r w:rsidR="002C38A0">
        <w:rPr>
          <w:rFonts w:ascii="Courier New" w:hAnsi="Courier New" w:cs="Courier New"/>
          <w:sz w:val="20"/>
        </w:rPr>
        <w:t>4.6.0</w:t>
      </w:r>
      <w:r w:rsidR="007C6D81">
        <w:rPr>
          <w:rFonts w:ascii="Courier New" w:hAnsi="Courier New" w:cs="Courier New"/>
          <w:sz w:val="20"/>
        </w:rPr>
        <w:fldChar w:fldCharType="end"/>
      </w:r>
      <w:r>
        <w:rPr>
          <w:rFonts w:ascii="Courier New" w:hAnsi="Courier New" w:cs="Courier New"/>
          <w:sz w:val="20"/>
        </w:rPr>
        <w:t>" "-</w:t>
      </w:r>
      <w:proofErr w:type="spellStart"/>
      <w:r>
        <w:rPr>
          <w:rFonts w:ascii="Courier New" w:hAnsi="Courier New" w:cs="Courier New"/>
          <w:sz w:val="20"/>
        </w:rPr>
        <w:t>Dpackaging</w:t>
      </w:r>
      <w:proofErr w:type="spellEnd"/>
      <w:r>
        <w:rPr>
          <w:rFonts w:ascii="Courier New" w:hAnsi="Courier New" w:cs="Courier New"/>
          <w:sz w:val="20"/>
        </w:rPr>
        <w:t>=jar" "</w:t>
      </w:r>
      <w:r>
        <w:rPr>
          <w:rFonts w:ascii="Courier New" w:hAnsi="Courier New" w:cs="Courier New"/>
          <w:sz w:val="20"/>
          <w:lang w:eastAsia="en-GB"/>
        </w:rPr>
        <w:t>-</w:t>
      </w:r>
      <w:proofErr w:type="spellStart"/>
      <w:r>
        <w:rPr>
          <w:rFonts w:ascii="Courier New" w:hAnsi="Courier New" w:cs="Courier New"/>
          <w:sz w:val="20"/>
          <w:lang w:eastAsia="en-GB"/>
        </w:rPr>
        <w:t>DgeneratePom</w:t>
      </w:r>
      <w:proofErr w:type="spellEnd"/>
      <w:r>
        <w:rPr>
          <w:rFonts w:ascii="Courier New" w:hAnsi="Courier New" w:cs="Courier New"/>
          <w:sz w:val="20"/>
          <w:lang w:eastAsia="en-GB"/>
        </w:rPr>
        <w:t>=true"</w:t>
      </w:r>
    </w:p>
    <w:p w14:paraId="36BA925E" w14:textId="77777777" w:rsidR="00E91A44" w:rsidRDefault="00E91A44">
      <w:pPr>
        <w:pStyle w:val="HTMLPreformatted"/>
      </w:pPr>
    </w:p>
    <w:p w14:paraId="2E8DE589" w14:textId="77777777" w:rsidR="00E91A44" w:rsidRDefault="006B430C">
      <w:pPr>
        <w:pStyle w:val="Text2"/>
      </w:pPr>
      <w:r>
        <w:t>The SDK library could also be installed using the M2E plugin from within eclipse:</w:t>
      </w:r>
    </w:p>
    <w:p w14:paraId="14AB73E4" w14:textId="77777777" w:rsidR="00E91A44" w:rsidRDefault="006B430C">
      <w:pPr>
        <w:pStyle w:val="Text2"/>
      </w:pPr>
      <w:r>
        <w:t>"File" -&gt; "Import" -&gt; "Install or Deploy an artifact (archive) into a Maven repository"</w:t>
      </w:r>
    </w:p>
    <w:p w14:paraId="1089B15F" w14:textId="77777777" w:rsidR="00E91A44" w:rsidRDefault="006B430C">
      <w:pPr>
        <w:pStyle w:val="Text2"/>
      </w:pPr>
      <w:r>
        <w:rPr>
          <w:noProof/>
        </w:rPr>
        <w:drawing>
          <wp:inline distT="0" distB="0" distL="114935" distR="114935" wp14:anchorId="178AFE79" wp14:editId="4A511A02">
            <wp:extent cx="2524125" cy="2832100"/>
            <wp:effectExtent l="0" t="0" r="0" b="0"/>
            <wp:docPr id="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
                    <pic:cNvPicPr>
                      <a:picLocks noChangeAspect="1" noChangeArrowheads="1"/>
                    </pic:cNvPicPr>
                  </pic:nvPicPr>
                  <pic:blipFill>
                    <a:blip r:embed="rId33"/>
                    <a:stretch>
                      <a:fillRect/>
                    </a:stretch>
                  </pic:blipFill>
                  <pic:spPr bwMode="auto">
                    <a:xfrm>
                      <a:off x="0" y="0"/>
                      <a:ext cx="2524125" cy="2832100"/>
                    </a:xfrm>
                    <a:prstGeom prst="rect">
                      <a:avLst/>
                    </a:prstGeom>
                  </pic:spPr>
                </pic:pic>
              </a:graphicData>
            </a:graphic>
          </wp:inline>
        </w:drawing>
      </w:r>
    </w:p>
    <w:p w14:paraId="0D663E31" w14:textId="77777777" w:rsidR="00E91A44" w:rsidRDefault="00E91A44">
      <w:pPr>
        <w:pStyle w:val="Text2"/>
      </w:pPr>
    </w:p>
    <w:p w14:paraId="266C8584" w14:textId="77777777" w:rsidR="00E91A44" w:rsidRDefault="006B430C">
      <w:pPr>
        <w:pStyle w:val="Heading3"/>
        <w:numPr>
          <w:ilvl w:val="2"/>
          <w:numId w:val="2"/>
        </w:numPr>
      </w:pPr>
      <w:bookmarkStart w:id="26" w:name="_Toc446669450"/>
      <w:bookmarkStart w:id="27" w:name="_Toc115420819"/>
      <w:r>
        <w:t>JUnit Test</w:t>
      </w:r>
      <w:bookmarkEnd w:id="26"/>
      <w:bookmarkEnd w:id="27"/>
    </w:p>
    <w:p w14:paraId="2C4AD6C5" w14:textId="77777777" w:rsidR="00E91A44" w:rsidRDefault="006B430C">
      <w:pPr>
        <w:pStyle w:val="Text2"/>
      </w:pPr>
      <w:r>
        <w:t xml:space="preserve">To test if the previous Setup has been done correctly the </w:t>
      </w:r>
      <w:proofErr w:type="spellStart"/>
      <w:r>
        <w:t>TestDirectoryService</w:t>
      </w:r>
      <w:proofErr w:type="spellEnd"/>
      <w:r>
        <w:t xml:space="preserve"> Junit test could be run. Right click the java file choose "Run As" -&gt; JUnit Test:</w:t>
      </w:r>
    </w:p>
    <w:p w14:paraId="4E1E17C9" w14:textId="77777777" w:rsidR="00E91A44" w:rsidRDefault="006B430C">
      <w:pPr>
        <w:pStyle w:val="Text2"/>
      </w:pPr>
      <w:r>
        <w:rPr>
          <w:noProof/>
        </w:rPr>
        <w:drawing>
          <wp:inline distT="0" distB="0" distL="114935" distR="114935" wp14:anchorId="245FA575" wp14:editId="045B2E1C">
            <wp:extent cx="5971540" cy="1830070"/>
            <wp:effectExtent l="0" t="0" r="0" b="0"/>
            <wp:docPr id="10"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
                    <pic:cNvPicPr>
                      <a:picLocks noChangeAspect="1" noChangeArrowheads="1"/>
                    </pic:cNvPicPr>
                  </pic:nvPicPr>
                  <pic:blipFill>
                    <a:blip r:embed="rId34"/>
                    <a:stretch>
                      <a:fillRect/>
                    </a:stretch>
                  </pic:blipFill>
                  <pic:spPr bwMode="auto">
                    <a:xfrm>
                      <a:off x="0" y="0"/>
                      <a:ext cx="5971540" cy="1830070"/>
                    </a:xfrm>
                    <a:prstGeom prst="rect">
                      <a:avLst/>
                    </a:prstGeom>
                  </pic:spPr>
                </pic:pic>
              </a:graphicData>
            </a:graphic>
          </wp:inline>
        </w:drawing>
      </w:r>
    </w:p>
    <w:p w14:paraId="73835A26" w14:textId="77777777" w:rsidR="00E91A44" w:rsidRDefault="00E91A44">
      <w:pPr>
        <w:pStyle w:val="Text2"/>
      </w:pPr>
    </w:p>
    <w:p w14:paraId="112665BC" w14:textId="77777777" w:rsidR="00E91A44" w:rsidRDefault="006B430C">
      <w:pPr>
        <w:pStyle w:val="Heading3"/>
        <w:numPr>
          <w:ilvl w:val="2"/>
          <w:numId w:val="2"/>
        </w:numPr>
      </w:pPr>
      <w:bookmarkStart w:id="28" w:name="_Toc446669451"/>
      <w:bookmarkStart w:id="29" w:name="_Toc115420820"/>
      <w:r>
        <w:t>Calling a web service from the command prompt</w:t>
      </w:r>
      <w:bookmarkEnd w:id="28"/>
      <w:bookmarkEnd w:id="29"/>
    </w:p>
    <w:p w14:paraId="09198F94" w14:textId="77777777" w:rsidR="00E91A44" w:rsidRDefault="006B430C">
      <w:pPr>
        <w:pStyle w:val="Text2"/>
      </w:pPr>
      <w:proofErr w:type="spellStart"/>
      <w:r>
        <w:rPr>
          <w:rStyle w:val="HTMLCode"/>
        </w:rPr>
        <w:t>mvn</w:t>
      </w:r>
      <w:proofErr w:type="spellEnd"/>
      <w:r>
        <w:rPr>
          <w:rStyle w:val="HTMLCode"/>
        </w:rPr>
        <w:t xml:space="preserve"> </w:t>
      </w:r>
      <w:proofErr w:type="spellStart"/>
      <w:r>
        <w:rPr>
          <w:rStyle w:val="HTMLCode"/>
        </w:rPr>
        <w:t>dependency:copy-dependencies</w:t>
      </w:r>
      <w:proofErr w:type="spellEnd"/>
      <w:r>
        <w:rPr>
          <w:rStyle w:val="HTMLCode"/>
        </w:rPr>
        <w:t xml:space="preserve"> </w:t>
      </w:r>
      <w:r>
        <w:t xml:space="preserve">can be used to copy all dependencies to the </w:t>
      </w:r>
      <w:r>
        <w:rPr>
          <w:rFonts w:ascii="Courier New" w:hAnsi="Courier New" w:cs="Courier New"/>
          <w:sz w:val="20"/>
        </w:rPr>
        <w:t>target\dependency</w:t>
      </w:r>
      <w:r>
        <w:t xml:space="preserve"> directory. Afterwards the </w:t>
      </w:r>
      <w:proofErr w:type="spellStart"/>
      <w:r>
        <w:t>TestWebservice</w:t>
      </w:r>
      <w:proofErr w:type="spellEnd"/>
      <w:r>
        <w:t xml:space="preserve"> class can be run from the command prompt:</w:t>
      </w:r>
    </w:p>
    <w:p w14:paraId="34A5CFAC" w14:textId="21457BDA" w:rsidR="00E91A44" w:rsidRDefault="006B430C">
      <w:pPr>
        <w:pStyle w:val="Text2"/>
        <w:rPr>
          <w:rFonts w:ascii="Courier New" w:hAnsi="Courier New" w:cs="Courier New"/>
          <w:sz w:val="20"/>
        </w:rPr>
      </w:pPr>
      <w:r>
        <w:rPr>
          <w:rFonts w:ascii="Courier New" w:hAnsi="Courier New" w:cs="Courier New"/>
          <w:sz w:val="20"/>
        </w:rPr>
        <w:t>java -cp target\frontoffice-jws-sample-</w:t>
      </w:r>
      <w:r w:rsidR="007C6D81">
        <w:rPr>
          <w:rFonts w:ascii="Courier New" w:hAnsi="Courier New" w:cs="Courier New"/>
          <w:sz w:val="20"/>
        </w:rPr>
        <w:fldChar w:fldCharType="begin"/>
      </w:r>
      <w:r w:rsidR="007C6D81">
        <w:rPr>
          <w:rFonts w:ascii="Courier New" w:hAnsi="Courier New" w:cs="Courier New"/>
          <w:sz w:val="20"/>
        </w:rPr>
        <w:instrText xml:space="preserve"> DOCPROPERTY  AppVersion  \* MERGEFORMAT </w:instrText>
      </w:r>
      <w:r w:rsidR="007C6D81">
        <w:rPr>
          <w:rFonts w:ascii="Courier New" w:hAnsi="Courier New" w:cs="Courier New"/>
          <w:sz w:val="20"/>
        </w:rPr>
        <w:fldChar w:fldCharType="separate"/>
      </w:r>
      <w:r w:rsidR="002C38A0">
        <w:rPr>
          <w:rFonts w:ascii="Courier New" w:hAnsi="Courier New" w:cs="Courier New"/>
          <w:sz w:val="20"/>
        </w:rPr>
        <w:t>4.6.0</w:t>
      </w:r>
      <w:r w:rsidR="007C6D81">
        <w:rPr>
          <w:rFonts w:ascii="Courier New" w:hAnsi="Courier New" w:cs="Courier New"/>
          <w:sz w:val="20"/>
        </w:rPr>
        <w:fldChar w:fldCharType="end"/>
      </w:r>
      <w:r>
        <w:rPr>
          <w:rFonts w:ascii="Courier New" w:hAnsi="Courier New" w:cs="Courier New"/>
          <w:sz w:val="20"/>
        </w:rPr>
        <w:t>.jar;target\dependency\* eu.europa.ec.sfc2014.frontoffice.webservice.client.TestWebservice</w:t>
      </w:r>
    </w:p>
    <w:p w14:paraId="581CC815" w14:textId="77777777" w:rsidR="00E91A44" w:rsidRDefault="00E91A44">
      <w:pPr>
        <w:pStyle w:val="Text2"/>
        <w:rPr>
          <w:rFonts w:ascii="Courier New" w:hAnsi="Courier New" w:cs="Courier New"/>
          <w:sz w:val="20"/>
        </w:rPr>
      </w:pPr>
    </w:p>
    <w:p w14:paraId="6334BC39" w14:textId="77777777" w:rsidR="00E91A44" w:rsidRDefault="006B430C">
      <w:pPr>
        <w:pStyle w:val="Heading3"/>
        <w:numPr>
          <w:ilvl w:val="2"/>
          <w:numId w:val="2"/>
        </w:numPr>
      </w:pPr>
      <w:bookmarkStart w:id="30" w:name="_Toc446669452"/>
      <w:bookmarkStart w:id="31" w:name="_Toc115420821"/>
      <w:r>
        <w:t>Sample Web Application</w:t>
      </w:r>
      <w:bookmarkEnd w:id="30"/>
      <w:bookmarkEnd w:id="31"/>
    </w:p>
    <w:p w14:paraId="7925B470" w14:textId="6BEE97BC" w:rsidR="00E91A44" w:rsidRDefault="006B430C">
      <w:pPr>
        <w:pStyle w:val="Text2"/>
      </w:pPr>
      <w:r>
        <w:t xml:space="preserve">The Sample Application will also generate a WAR. The war has been tested on a </w:t>
      </w:r>
      <w:proofErr w:type="spellStart"/>
      <w:r>
        <w:t>weblogic</w:t>
      </w:r>
      <w:proofErr w:type="spellEnd"/>
      <w:r>
        <w:t xml:space="preserve"> server version 12.1.3. Of course this will only work after you changed the </w:t>
      </w:r>
      <w:r>
        <w:rPr>
          <w:rFonts w:ascii="Consolas" w:hAnsi="Consolas" w:cs="Consolas"/>
          <w:color w:val="000000" w:themeColor="text1"/>
          <w:sz w:val="20"/>
          <w:highlight w:val="lightGray"/>
          <w:lang w:eastAsia="en-GB"/>
        </w:rPr>
        <w:t>Sfc2014SdkHelper.java</w:t>
      </w:r>
      <w:r>
        <w:t xml:space="preserve"> as described above (pointing to the correct keystore and providing the correct password). After the deployment you should be able to call a servlet at: http://localhost:7001/frontoffice-jws-sample-</w:t>
      </w:r>
      <w:r w:rsidR="00B05F69">
        <w:fldChar w:fldCharType="begin"/>
      </w:r>
      <w:r w:rsidR="00B05F69">
        <w:instrText xml:space="preserve"> DOCPROPERTY  AppVersion  \* MERGEFORMAT </w:instrText>
      </w:r>
      <w:r w:rsidR="00B05F69">
        <w:fldChar w:fldCharType="separate"/>
      </w:r>
      <w:r w:rsidR="002C38A0">
        <w:t>4.6.0</w:t>
      </w:r>
      <w:r w:rsidR="00B05F69">
        <w:fldChar w:fldCharType="end"/>
      </w:r>
      <w:r>
        <w:t>/Sfc2014WebServiceTest</w:t>
      </w:r>
    </w:p>
    <w:p w14:paraId="368835CF" w14:textId="77777777" w:rsidR="00E91A44" w:rsidRDefault="006B430C">
      <w:pPr>
        <w:pStyle w:val="Text2"/>
      </w:pPr>
      <w:r>
        <w:t>The expected output would be:</w:t>
      </w:r>
    </w:p>
    <w:p w14:paraId="22850943"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r>
        <w:rPr>
          <w:rFonts w:ascii="Courier New" w:hAnsi="Courier New" w:cs="Courier New"/>
          <w:color w:val="000000"/>
          <w:sz w:val="20"/>
          <w:lang w:eastAsia="en-GB"/>
        </w:rPr>
        <w:t xml:space="preserve">Result of calling </w:t>
      </w:r>
      <w:proofErr w:type="spellStart"/>
      <w:r>
        <w:rPr>
          <w:rFonts w:ascii="Courier New" w:hAnsi="Courier New" w:cs="Courier New"/>
          <w:color w:val="000000"/>
          <w:sz w:val="20"/>
          <w:lang w:eastAsia="en-GB"/>
        </w:rPr>
        <w:t>getTargetAreaByCode</w:t>
      </w:r>
      <w:proofErr w:type="spellEnd"/>
      <w:r>
        <w:rPr>
          <w:rFonts w:ascii="Courier New" w:hAnsi="Courier New" w:cs="Courier New"/>
          <w:color w:val="000000"/>
          <w:sz w:val="20"/>
          <w:lang w:eastAsia="en-GB"/>
        </w:rPr>
        <w:t>("BE", "</w:t>
      </w:r>
      <w:proofErr w:type="spellStart"/>
      <w:r>
        <w:rPr>
          <w:rFonts w:ascii="Courier New" w:hAnsi="Courier New" w:cs="Courier New"/>
          <w:color w:val="000000"/>
          <w:sz w:val="20"/>
          <w:lang w:eastAsia="en-GB"/>
        </w:rPr>
        <w:t>en</w:t>
      </w:r>
      <w:proofErr w:type="spellEnd"/>
      <w:r>
        <w:rPr>
          <w:rFonts w:ascii="Courier New" w:hAnsi="Courier New" w:cs="Courier New"/>
          <w:color w:val="000000"/>
          <w:sz w:val="20"/>
          <w:lang w:eastAsia="en-GB"/>
        </w:rPr>
        <w:t>"):</w:t>
      </w:r>
    </w:p>
    <w:p w14:paraId="64C1189E"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proofErr w:type="spellStart"/>
      <w:r>
        <w:rPr>
          <w:rFonts w:ascii="Courier New" w:hAnsi="Courier New" w:cs="Courier New"/>
          <w:color w:val="000000"/>
          <w:sz w:val="20"/>
          <w:lang w:eastAsia="en-GB"/>
        </w:rPr>
        <w:t>ReferenceDataType</w:t>
      </w:r>
      <w:proofErr w:type="spellEnd"/>
      <w:r>
        <w:rPr>
          <w:rFonts w:ascii="Courier New" w:hAnsi="Courier New" w:cs="Courier New"/>
          <w:color w:val="000000"/>
          <w:sz w:val="20"/>
          <w:lang w:eastAsia="en-GB"/>
        </w:rPr>
        <w:t>[</w:t>
      </w:r>
    </w:p>
    <w:p w14:paraId="5EDA57F6"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r>
        <w:rPr>
          <w:rFonts w:ascii="Courier New" w:hAnsi="Courier New" w:cs="Courier New"/>
          <w:color w:val="000000"/>
          <w:sz w:val="20"/>
          <w:lang w:eastAsia="en-GB"/>
        </w:rPr>
        <w:t xml:space="preserve">  code=BE</w:t>
      </w:r>
    </w:p>
    <w:p w14:paraId="796D6E27"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r>
        <w:rPr>
          <w:rFonts w:ascii="Courier New" w:hAnsi="Courier New" w:cs="Courier New"/>
          <w:color w:val="000000"/>
          <w:sz w:val="20"/>
          <w:lang w:eastAsia="en-GB"/>
        </w:rPr>
        <w:t xml:space="preserve">  description=Belgium</w:t>
      </w:r>
    </w:p>
    <w:p w14:paraId="7627BCAF"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r>
        <w:rPr>
          <w:rFonts w:ascii="Courier New" w:hAnsi="Courier New" w:cs="Courier New"/>
          <w:color w:val="000000"/>
          <w:sz w:val="20"/>
          <w:lang w:eastAsia="en-GB"/>
        </w:rPr>
        <w:t xml:space="preserve">  </w:t>
      </w:r>
      <w:proofErr w:type="spellStart"/>
      <w:r>
        <w:rPr>
          <w:rFonts w:ascii="Courier New" w:hAnsi="Courier New" w:cs="Courier New"/>
          <w:color w:val="000000"/>
          <w:sz w:val="20"/>
          <w:lang w:eastAsia="en-GB"/>
        </w:rPr>
        <w:t>extraData</w:t>
      </w:r>
      <w:proofErr w:type="spellEnd"/>
      <w:r>
        <w:rPr>
          <w:rFonts w:ascii="Courier New" w:hAnsi="Courier New" w:cs="Courier New"/>
          <w:color w:val="000000"/>
          <w:sz w:val="20"/>
          <w:lang w:eastAsia="en-GB"/>
        </w:rPr>
        <w:t>=&lt;null&gt;</w:t>
      </w:r>
    </w:p>
    <w:p w14:paraId="6D7E82C7"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r>
        <w:rPr>
          <w:rFonts w:ascii="Courier New" w:hAnsi="Courier New" w:cs="Courier New"/>
          <w:color w:val="000000"/>
          <w:sz w:val="20"/>
          <w:lang w:eastAsia="en-GB"/>
        </w:rPr>
        <w:t xml:space="preserve">  </w:t>
      </w:r>
      <w:proofErr w:type="spellStart"/>
      <w:r>
        <w:rPr>
          <w:rFonts w:ascii="Courier New" w:hAnsi="Courier New" w:cs="Courier New"/>
          <w:color w:val="000000"/>
          <w:sz w:val="20"/>
          <w:lang w:eastAsia="en-GB"/>
        </w:rPr>
        <w:t>messageId</w:t>
      </w:r>
      <w:proofErr w:type="spellEnd"/>
      <w:r>
        <w:rPr>
          <w:rFonts w:ascii="Courier New" w:hAnsi="Courier New" w:cs="Courier New"/>
          <w:color w:val="000000"/>
          <w:sz w:val="20"/>
          <w:lang w:eastAsia="en-GB"/>
        </w:rPr>
        <w:t>=&lt;null&gt;</w:t>
      </w:r>
    </w:p>
    <w:p w14:paraId="296BFA37" w14:textId="77777777" w:rsidR="00E91A44" w:rsidRDefault="006B4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jc w:val="left"/>
        <w:rPr>
          <w:rFonts w:ascii="Courier New" w:hAnsi="Courier New" w:cs="Courier New"/>
          <w:color w:val="000000"/>
          <w:sz w:val="20"/>
          <w:lang w:eastAsia="en-GB"/>
        </w:rPr>
      </w:pPr>
      <w:r>
        <w:rPr>
          <w:rFonts w:ascii="Courier New" w:hAnsi="Courier New" w:cs="Courier New"/>
          <w:color w:val="000000"/>
          <w:sz w:val="20"/>
          <w:lang w:eastAsia="en-GB"/>
        </w:rPr>
        <w:t>]</w:t>
      </w:r>
    </w:p>
    <w:p w14:paraId="2E6AD571" w14:textId="77777777" w:rsidR="00E91A44" w:rsidRDefault="00E91A44">
      <w:pPr>
        <w:pStyle w:val="Text2"/>
      </w:pPr>
    </w:p>
    <w:p w14:paraId="538B1223" w14:textId="77777777" w:rsidR="00E91A44" w:rsidRDefault="006B430C">
      <w:pPr>
        <w:pStyle w:val="Heading3"/>
        <w:numPr>
          <w:ilvl w:val="2"/>
          <w:numId w:val="2"/>
        </w:numPr>
      </w:pPr>
      <w:bookmarkStart w:id="32" w:name="_Toc446669453"/>
      <w:bookmarkStart w:id="33" w:name="_Toc115420822"/>
      <w:r>
        <w:t>SoapUI</w:t>
      </w:r>
      <w:bookmarkEnd w:id="32"/>
      <w:bookmarkEnd w:id="33"/>
    </w:p>
    <w:p w14:paraId="1943AA80" w14:textId="3B3FEC61" w:rsidR="00E91A44" w:rsidRDefault="006B430C">
      <w:pPr>
        <w:pStyle w:val="Text2"/>
      </w:pPr>
      <w:r>
        <w:t>Yet another way of accessing the SFC2014 web services is through a utility called SoapUI. (</w:t>
      </w:r>
      <w:hyperlink r:id="rId35">
        <w:r>
          <w:rPr>
            <w:rStyle w:val="InternetLink"/>
          </w:rPr>
          <w:t>http://www.soapui.org/about-soapui/what-is-soapui-.html</w:t>
        </w:r>
      </w:hyperlink>
      <w:r>
        <w:t xml:space="preserve">) A sample SoapUI project has been foreseen under: </w:t>
      </w:r>
    </w:p>
    <w:p w14:paraId="53F0A58C" w14:textId="77777777" w:rsidR="00E91A44" w:rsidRDefault="006B430C">
      <w:pPr>
        <w:pStyle w:val="Text2"/>
      </w:pPr>
      <w:r>
        <w:t>frontoffice-jws-sample\src\test\SFC2014-FO-JWS-TESTER-soapui-project.xml</w:t>
      </w:r>
    </w:p>
    <w:p w14:paraId="520BDCC7" w14:textId="77777777" w:rsidR="00E91A44" w:rsidRDefault="00E91A44">
      <w:pPr>
        <w:pStyle w:val="Text2"/>
      </w:pPr>
    </w:p>
    <w:p w14:paraId="2C218DDE" w14:textId="77777777" w:rsidR="00E91A44" w:rsidRDefault="006B430C">
      <w:pPr>
        <w:pStyle w:val="Heading1"/>
        <w:numPr>
          <w:ilvl w:val="0"/>
          <w:numId w:val="2"/>
        </w:numPr>
        <w:rPr>
          <w:lang w:val="en-US"/>
        </w:rPr>
      </w:pPr>
      <w:bookmarkStart w:id="34" w:name="_Toc446669454"/>
      <w:bookmarkStart w:id="35" w:name="_Toc115420823"/>
      <w:r>
        <w:rPr>
          <w:lang w:val="en-US"/>
        </w:rPr>
        <w:t>Recommended approach</w:t>
      </w:r>
      <w:bookmarkEnd w:id="34"/>
      <w:bookmarkEnd w:id="35"/>
    </w:p>
    <w:p w14:paraId="1E4C53BE" w14:textId="77777777" w:rsidR="00E91A44" w:rsidRDefault="006B430C">
      <w:pPr>
        <w:pStyle w:val="Text1"/>
        <w:rPr>
          <w:lang w:val="en-US"/>
        </w:rPr>
      </w:pPr>
      <w:r>
        <w:rPr>
          <w:lang w:val="en-US"/>
        </w:rPr>
        <w:t xml:space="preserve">The document does not include any information about the business area. It is strongly advised to take that knowledge from documentation dedicated to the business description. </w:t>
      </w:r>
    </w:p>
    <w:p w14:paraId="71356E8C" w14:textId="77777777" w:rsidR="00E91A44" w:rsidRDefault="00E91A44">
      <w:pPr>
        <w:pStyle w:val="Text1"/>
        <w:rPr>
          <w:lang w:val="en-US"/>
        </w:rPr>
      </w:pPr>
    </w:p>
    <w:p w14:paraId="29DED87D" w14:textId="77777777" w:rsidR="00E91A44" w:rsidRDefault="006B430C">
      <w:pPr>
        <w:pStyle w:val="Text1"/>
        <w:rPr>
          <w:lang w:val="en-US"/>
        </w:rPr>
      </w:pPr>
      <w:r>
        <w:rPr>
          <w:lang w:val="en-US"/>
        </w:rPr>
        <w:t>When using the proxies delivered by the SFC2014 team, no knowledge about Web Services and X.509 is required. For any other frameworks, the developer must learn and understand all technical mechanisms involved into SFC2014 web services interface. They include:</w:t>
      </w:r>
    </w:p>
    <w:p w14:paraId="6523EEFA" w14:textId="77777777" w:rsidR="00E91A44" w:rsidRDefault="006B430C">
      <w:pPr>
        <w:pStyle w:val="Text1"/>
        <w:numPr>
          <w:ilvl w:val="0"/>
          <w:numId w:val="5"/>
        </w:numPr>
        <w:rPr>
          <w:lang w:val="en-US"/>
        </w:rPr>
      </w:pPr>
      <w:r>
        <w:rPr>
          <w:lang w:val="en-US"/>
        </w:rPr>
        <w:t>TCP/IP,</w:t>
      </w:r>
    </w:p>
    <w:p w14:paraId="2E93D62C" w14:textId="77777777" w:rsidR="00E91A44" w:rsidRPr="00213B51" w:rsidRDefault="006B430C">
      <w:pPr>
        <w:pStyle w:val="Text1"/>
        <w:numPr>
          <w:ilvl w:val="0"/>
          <w:numId w:val="5"/>
        </w:numPr>
        <w:rPr>
          <w:lang w:val="de-DE"/>
        </w:rPr>
      </w:pPr>
      <w:r w:rsidRPr="00213B51">
        <w:rPr>
          <w:lang w:val="de-DE"/>
        </w:rPr>
        <w:t xml:space="preserve">XML, XML Schema, </w:t>
      </w:r>
      <w:proofErr w:type="spellStart"/>
      <w:r w:rsidRPr="00213B51">
        <w:rPr>
          <w:lang w:val="de-DE"/>
        </w:rPr>
        <w:t>Wsdl</w:t>
      </w:r>
      <w:proofErr w:type="spellEnd"/>
      <w:r w:rsidRPr="00213B51">
        <w:rPr>
          <w:lang w:val="de-DE"/>
        </w:rPr>
        <w:t>, Soap,</w:t>
      </w:r>
    </w:p>
    <w:p w14:paraId="788C184B" w14:textId="77777777" w:rsidR="00E91A44" w:rsidRDefault="006B430C">
      <w:pPr>
        <w:pStyle w:val="Text1"/>
        <w:numPr>
          <w:ilvl w:val="0"/>
          <w:numId w:val="5"/>
        </w:numPr>
        <w:rPr>
          <w:lang w:val="en-US"/>
        </w:rPr>
      </w:pPr>
      <w:r>
        <w:rPr>
          <w:lang w:val="en-US"/>
        </w:rPr>
        <w:t>MIME Multi - Part messages,</w:t>
      </w:r>
    </w:p>
    <w:p w14:paraId="318CEBEF" w14:textId="77777777" w:rsidR="00E91A44" w:rsidRDefault="006B430C">
      <w:pPr>
        <w:pStyle w:val="Text1"/>
        <w:numPr>
          <w:ilvl w:val="0"/>
          <w:numId w:val="5"/>
        </w:numPr>
        <w:rPr>
          <w:lang w:val="en-US"/>
        </w:rPr>
      </w:pPr>
      <w:r>
        <w:rPr>
          <w:lang w:val="en-US"/>
        </w:rPr>
        <w:t>X.509, SSL, TWO-WAY SSL,</w:t>
      </w:r>
    </w:p>
    <w:p w14:paraId="0643FEE1" w14:textId="77777777" w:rsidR="00E91A44" w:rsidRDefault="006B430C">
      <w:pPr>
        <w:pStyle w:val="Text1"/>
        <w:numPr>
          <w:ilvl w:val="0"/>
          <w:numId w:val="5"/>
        </w:numPr>
        <w:rPr>
          <w:lang w:val="en-US"/>
        </w:rPr>
      </w:pPr>
      <w:r>
        <w:rPr>
          <w:lang w:val="en-US"/>
        </w:rPr>
        <w:t>Proxies, Firewall</w:t>
      </w:r>
    </w:p>
    <w:p w14:paraId="7995A30D" w14:textId="77777777" w:rsidR="00E91A44" w:rsidRDefault="006B430C">
      <w:pPr>
        <w:pStyle w:val="Text1"/>
        <w:numPr>
          <w:ilvl w:val="0"/>
          <w:numId w:val="5"/>
        </w:numPr>
        <w:rPr>
          <w:lang w:val="en-US"/>
        </w:rPr>
      </w:pPr>
      <w:r>
        <w:rPr>
          <w:lang w:val="en-US"/>
        </w:rPr>
        <w:t>HTTP, HTTPS</w:t>
      </w:r>
    </w:p>
    <w:p w14:paraId="7C9D1517" w14:textId="77777777" w:rsidR="00E91A44" w:rsidRDefault="00E91A44">
      <w:pPr>
        <w:pStyle w:val="Text1"/>
        <w:rPr>
          <w:lang w:val="en-US"/>
        </w:rPr>
      </w:pPr>
    </w:p>
    <w:p w14:paraId="313F1ECC" w14:textId="77777777" w:rsidR="00E91A44" w:rsidRDefault="00E91A44">
      <w:pPr>
        <w:pStyle w:val="Text1"/>
        <w:rPr>
          <w:lang w:val="en-US"/>
        </w:rPr>
      </w:pPr>
    </w:p>
    <w:p w14:paraId="5D8D534C" w14:textId="199EB9FF" w:rsidR="00E91A44" w:rsidRDefault="006B430C">
      <w:pPr>
        <w:pStyle w:val="Heading1"/>
        <w:numPr>
          <w:ilvl w:val="0"/>
          <w:numId w:val="2"/>
        </w:numPr>
        <w:rPr>
          <w:lang w:val="en-US"/>
        </w:rPr>
      </w:pPr>
      <w:bookmarkStart w:id="36" w:name="_Toc446669455"/>
      <w:bookmarkStart w:id="37" w:name="_Toc115420824"/>
      <w:r>
        <w:rPr>
          <w:lang w:val="en-US"/>
        </w:rPr>
        <w:t>Contact</w:t>
      </w:r>
      <w:bookmarkEnd w:id="36"/>
      <w:bookmarkEnd w:id="37"/>
    </w:p>
    <w:p w14:paraId="11C166A0" w14:textId="77777777" w:rsidR="00E91A44" w:rsidRDefault="00E91A44">
      <w:pPr>
        <w:pStyle w:val="Text1"/>
        <w:rPr>
          <w:lang w:val="en-US"/>
        </w:rPr>
      </w:pPr>
    </w:p>
    <w:p w14:paraId="438ABDB3" w14:textId="77777777" w:rsidR="00E91A44" w:rsidRDefault="006B430C">
      <w:pPr>
        <w:pStyle w:val="Text1"/>
        <w:rPr>
          <w:lang w:val="en-US"/>
        </w:rPr>
      </w:pPr>
      <w:r>
        <w:rPr>
          <w:lang w:val="en-US"/>
        </w:rPr>
        <w:t>You may contact the SFC20014 team in order to have answers to you questions, or to ask for software deliveries, new certificates, account creation…</w:t>
      </w:r>
    </w:p>
    <w:p w14:paraId="3C9C50FF" w14:textId="77777777" w:rsidR="00E91A44" w:rsidRDefault="00E91A44">
      <w:pPr>
        <w:pStyle w:val="Text1"/>
        <w:rPr>
          <w:lang w:val="en-US"/>
        </w:rPr>
      </w:pPr>
    </w:p>
    <w:p w14:paraId="53DC1FBA" w14:textId="27F6481C" w:rsidR="00E91A44" w:rsidRDefault="006B430C">
      <w:pPr>
        <w:pStyle w:val="Text1"/>
        <w:rPr>
          <w:lang w:val="en-US"/>
        </w:rPr>
      </w:pPr>
      <w:bookmarkStart w:id="38" w:name="_Toc121881082"/>
      <w:bookmarkStart w:id="39" w:name="_Toc120850146"/>
      <w:r>
        <w:rPr>
          <w:lang w:val="en-US"/>
        </w:rPr>
        <w:t xml:space="preserve">To contact us, go to </w:t>
      </w:r>
      <w:hyperlink r:id="rId36">
        <w:bookmarkEnd w:id="38"/>
        <w:bookmarkEnd w:id="39"/>
        <w:r>
          <w:rPr>
            <w:rStyle w:val="InternetLink"/>
            <w:lang w:val="en-US"/>
          </w:rPr>
          <w:t>https://ec.europa.eu/sfc/en/2014/contact-us</w:t>
        </w:r>
      </w:hyperlink>
    </w:p>
    <w:p w14:paraId="3EB9FB49" w14:textId="77777777" w:rsidR="00E91A44" w:rsidRDefault="00E91A44">
      <w:pPr>
        <w:pStyle w:val="Text1"/>
      </w:pPr>
    </w:p>
    <w:sectPr w:rsidR="00E91A44">
      <w:headerReference w:type="default" r:id="rId37"/>
      <w:footerReference w:type="default" r:id="rId38"/>
      <w:pgSz w:w="11906" w:h="16838"/>
      <w:pgMar w:top="1021" w:right="1701" w:bottom="1134" w:left="1588" w:header="601" w:footer="1077"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85AAF" w14:textId="77777777" w:rsidR="00B05F69" w:rsidRDefault="00B05F69">
      <w:pPr>
        <w:spacing w:after="0"/>
      </w:pPr>
      <w:r>
        <w:separator/>
      </w:r>
    </w:p>
  </w:endnote>
  <w:endnote w:type="continuationSeparator" w:id="0">
    <w:p w14:paraId="247A612C" w14:textId="77777777" w:rsidR="00B05F69" w:rsidRDefault="00B05F6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620" w:type="dxa"/>
      <w:tblLook w:val="06A0" w:firstRow="1" w:lastRow="0" w:firstColumn="1" w:lastColumn="0" w:noHBand="1" w:noVBand="1"/>
    </w:tblPr>
    <w:tblGrid>
      <w:gridCol w:w="2873"/>
      <w:gridCol w:w="2873"/>
      <w:gridCol w:w="2874"/>
    </w:tblGrid>
    <w:tr w:rsidR="00B3076C" w14:paraId="2AA7EAB5" w14:textId="77777777">
      <w:tc>
        <w:tcPr>
          <w:tcW w:w="2873" w:type="dxa"/>
          <w:shd w:val="clear" w:color="auto" w:fill="auto"/>
        </w:tcPr>
        <w:p w14:paraId="7F69ACD0" w14:textId="77777777" w:rsidR="00B3076C" w:rsidRDefault="00B3076C">
          <w:pPr>
            <w:pStyle w:val="Header"/>
            <w:ind w:left="-115" w:right="-567"/>
            <w:jc w:val="left"/>
          </w:pPr>
        </w:p>
      </w:tc>
      <w:tc>
        <w:tcPr>
          <w:tcW w:w="2873" w:type="dxa"/>
          <w:shd w:val="clear" w:color="auto" w:fill="auto"/>
        </w:tcPr>
        <w:p w14:paraId="14179290" w14:textId="77777777" w:rsidR="00B3076C" w:rsidRDefault="00B3076C">
          <w:pPr>
            <w:pStyle w:val="Header"/>
            <w:jc w:val="center"/>
          </w:pPr>
        </w:p>
      </w:tc>
      <w:tc>
        <w:tcPr>
          <w:tcW w:w="2874" w:type="dxa"/>
          <w:shd w:val="clear" w:color="auto" w:fill="auto"/>
        </w:tcPr>
        <w:p w14:paraId="675E6079" w14:textId="77777777" w:rsidR="00B3076C" w:rsidRDefault="00B3076C">
          <w:pPr>
            <w:pStyle w:val="Header"/>
            <w:ind w:right="-115"/>
            <w:jc w:val="right"/>
          </w:pPr>
        </w:p>
      </w:tc>
    </w:tr>
  </w:tbl>
  <w:p w14:paraId="06E3F90D" w14:textId="77777777" w:rsidR="00B3076C" w:rsidRDefault="00B3076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5231E" w14:textId="77777777" w:rsidR="00B3076C" w:rsidRDefault="00B3076C">
    <w:pPr>
      <w:pStyle w:val="FooterLine"/>
      <w:tabs>
        <w:tab w:val="left" w:pos="4380"/>
      </w:tabs>
    </w:pPr>
    <w:r w:rsidRPr="00213B51">
      <w:rPr>
        <w:rStyle w:val="PageNumber"/>
        <w:lang w:val="en-US"/>
      </w:rPr>
      <w:t>SFC 2014 SDK Release Note</w:t>
    </w:r>
    <w:r w:rsidRPr="00213B51">
      <w:rPr>
        <w:rStyle w:val="PageNumber"/>
        <w:lang w:val="en-US"/>
      </w:rPr>
      <w:tab/>
    </w:r>
    <w:r w:rsidRPr="00213B51">
      <w:rPr>
        <w:rStyle w:val="PageNumber"/>
        <w:lang w:val="en-US"/>
      </w:rPr>
      <w:tab/>
      <w:t xml:space="preserve">Page </w:t>
    </w:r>
    <w:r>
      <w:rPr>
        <w:rStyle w:val="PageNumber"/>
        <w:lang w:val="en-GB"/>
      </w:rPr>
      <w:fldChar w:fldCharType="begin"/>
    </w:r>
    <w:r>
      <w:rPr>
        <w:rStyle w:val="PageNumber"/>
      </w:rPr>
      <w:instrText>PAGE</w:instrText>
    </w:r>
    <w:r>
      <w:rPr>
        <w:rStyle w:val="PageNumber"/>
      </w:rPr>
      <w:fldChar w:fldCharType="separate"/>
    </w:r>
    <w:r>
      <w:rPr>
        <w:rStyle w:val="PageNumber"/>
      </w:rPr>
      <w:t>20</w:t>
    </w:r>
    <w:r>
      <w:rPr>
        <w:rStyle w:val="PageNumber"/>
      </w:rPr>
      <w:fldChar w:fldCharType="end"/>
    </w:r>
    <w:r w:rsidRPr="00213B51">
      <w:rPr>
        <w:rStyle w:val="PageNumber"/>
        <w:lang w:val="en-US"/>
      </w:rPr>
      <w:t xml:space="preserve"> / </w:t>
    </w:r>
    <w:r>
      <w:rPr>
        <w:rStyle w:val="PageNumber"/>
      </w:rPr>
      <w:fldChar w:fldCharType="begin"/>
    </w:r>
    <w:r>
      <w:rPr>
        <w:rStyle w:val="PageNumber"/>
      </w:rPr>
      <w:instrText>NUMPAGES</w:instrText>
    </w:r>
    <w:r>
      <w:rPr>
        <w:rStyle w:val="PageNumber"/>
      </w:rPr>
      <w:fldChar w:fldCharType="separate"/>
    </w:r>
    <w:r>
      <w:rPr>
        <w:rStyle w:val="PageNumber"/>
      </w:rPr>
      <w:t>20</w:t>
    </w:r>
    <w:r>
      <w:rPr>
        <w:rStyle w:val="PageNumber"/>
      </w:rPr>
      <w:fldChar w:fldCharType="end"/>
    </w:r>
  </w:p>
  <w:p w14:paraId="153107CC" w14:textId="2C636513" w:rsidR="00B3076C" w:rsidRDefault="00B3076C">
    <w:pPr>
      <w:pStyle w:val="Footer"/>
      <w:spacing w:line="259" w:lineRule="auto"/>
      <w:rPr>
        <w:lang w:val="fr-FR"/>
      </w:rPr>
    </w:pPr>
    <w:r>
      <w:rPr>
        <w:lang w:val="fr-FR"/>
      </w:rPr>
      <w:t>Document Version :3.</w:t>
    </w:r>
    <w:r w:rsidR="0049298D">
      <w:rPr>
        <w:lang w:val="fr-FR"/>
      </w:rPr>
      <w:t>5</w:t>
    </w:r>
    <w:r w:rsidR="007431E3">
      <w:rPr>
        <w:lang w:val="fr-FR"/>
      </w:rPr>
      <w:t>5</w:t>
    </w:r>
    <w:r w:rsidR="0049298D">
      <w:rPr>
        <w:lang w:val="fr-BE"/>
      </w:rPr>
      <w:t xml:space="preserve"> </w:t>
    </w:r>
    <w:r>
      <w:rPr>
        <w:lang w:val="fr-BE"/>
      </w:rPr>
      <w:t xml:space="preserve">- </w:t>
    </w:r>
    <w:r>
      <w:rPr>
        <w:lang w:val="fr-FR"/>
      </w:rPr>
      <w:t xml:space="preserve"> </w:t>
    </w:r>
    <w:r w:rsidR="009864D6">
      <w:rPr>
        <w:lang w:val="fr-FR"/>
      </w:rPr>
      <w:fldChar w:fldCharType="begin"/>
    </w:r>
    <w:r w:rsidR="009864D6">
      <w:rPr>
        <w:lang w:val="fr-FR"/>
      </w:rPr>
      <w:instrText xml:space="preserve"> DOCPROPERTY  "Document Date"  \* MERGEFORMAT </w:instrText>
    </w:r>
    <w:r w:rsidR="009864D6">
      <w:rPr>
        <w:lang w:val="fr-FR"/>
      </w:rPr>
      <w:fldChar w:fldCharType="separate"/>
    </w:r>
    <w:r w:rsidR="00767D2E">
      <w:rPr>
        <w:lang w:val="fr-FR"/>
      </w:rPr>
      <w:t>3</w:t>
    </w:r>
    <w:r w:rsidR="007431E3">
      <w:rPr>
        <w:lang w:val="fr-FR"/>
      </w:rPr>
      <w:t>0</w:t>
    </w:r>
    <w:r w:rsidR="0049298D">
      <w:rPr>
        <w:lang w:val="fr-FR"/>
      </w:rPr>
      <w:t>/</w:t>
    </w:r>
    <w:r w:rsidR="005E00E2">
      <w:rPr>
        <w:lang w:val="fr-FR"/>
      </w:rPr>
      <w:t>0</w:t>
    </w:r>
    <w:r w:rsidR="007431E3">
      <w:rPr>
        <w:lang w:val="fr-FR"/>
      </w:rPr>
      <w:t>9</w:t>
    </w:r>
    <w:r w:rsidR="0049298D">
      <w:rPr>
        <w:lang w:val="fr-FR"/>
      </w:rPr>
      <w:t>/202</w:t>
    </w:r>
    <w:r w:rsidR="009864D6">
      <w:rPr>
        <w:lang w:val="fr-FR"/>
      </w:rPr>
      <w:fldChar w:fldCharType="end"/>
    </w:r>
    <w:r w:rsidR="005E00E2">
      <w:rPr>
        <w:lang w:val="fr-FR"/>
      </w:rPr>
      <w:t>2</w:t>
    </w:r>
  </w:p>
  <w:p w14:paraId="37F5B5AE" w14:textId="77777777" w:rsidR="0049298D" w:rsidRPr="002A0C5E" w:rsidRDefault="0049298D">
    <w:pPr>
      <w:pStyle w:val="Footer"/>
      <w:spacing w:line="259" w:lineRule="auto"/>
      <w:rPr>
        <w:lang w:val="fr-FR"/>
      </w:rPr>
    </w:pPr>
  </w:p>
  <w:p w14:paraId="1504E50B" w14:textId="77777777" w:rsidR="00B3076C" w:rsidRDefault="00B3076C">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6386EE" w14:textId="77777777" w:rsidR="00B05F69" w:rsidRDefault="00B05F69">
      <w:pPr>
        <w:spacing w:after="0"/>
      </w:pPr>
      <w:r>
        <w:separator/>
      </w:r>
    </w:p>
  </w:footnote>
  <w:footnote w:type="continuationSeparator" w:id="0">
    <w:p w14:paraId="7E3E00E0" w14:textId="77777777" w:rsidR="00B05F69" w:rsidRDefault="00B05F6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620" w:type="dxa"/>
      <w:tblLook w:val="06A0" w:firstRow="1" w:lastRow="0" w:firstColumn="1" w:lastColumn="0" w:noHBand="1" w:noVBand="1"/>
    </w:tblPr>
    <w:tblGrid>
      <w:gridCol w:w="2873"/>
      <w:gridCol w:w="2873"/>
      <w:gridCol w:w="2874"/>
    </w:tblGrid>
    <w:tr w:rsidR="00B3076C" w14:paraId="13AD9108" w14:textId="77777777">
      <w:tc>
        <w:tcPr>
          <w:tcW w:w="2873" w:type="dxa"/>
          <w:shd w:val="clear" w:color="auto" w:fill="auto"/>
        </w:tcPr>
        <w:p w14:paraId="61A89158" w14:textId="77777777" w:rsidR="00B3076C" w:rsidRDefault="00B3076C">
          <w:pPr>
            <w:pStyle w:val="Header"/>
            <w:ind w:left="-115"/>
            <w:jc w:val="left"/>
          </w:pPr>
        </w:p>
      </w:tc>
      <w:tc>
        <w:tcPr>
          <w:tcW w:w="2873" w:type="dxa"/>
          <w:shd w:val="clear" w:color="auto" w:fill="auto"/>
        </w:tcPr>
        <w:p w14:paraId="1ADCD5E8" w14:textId="77777777" w:rsidR="00B3076C" w:rsidRDefault="00B3076C">
          <w:pPr>
            <w:pStyle w:val="Header"/>
            <w:jc w:val="center"/>
          </w:pPr>
        </w:p>
      </w:tc>
      <w:tc>
        <w:tcPr>
          <w:tcW w:w="2874" w:type="dxa"/>
          <w:shd w:val="clear" w:color="auto" w:fill="auto"/>
        </w:tcPr>
        <w:p w14:paraId="2506DF34" w14:textId="77777777" w:rsidR="00B3076C" w:rsidRDefault="00B3076C">
          <w:pPr>
            <w:pStyle w:val="Header"/>
            <w:ind w:right="-115"/>
            <w:jc w:val="right"/>
          </w:pPr>
        </w:p>
      </w:tc>
    </w:tr>
  </w:tbl>
  <w:p w14:paraId="04A189CC" w14:textId="77777777" w:rsidR="00B3076C" w:rsidRDefault="00B307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23EF0" w14:textId="77777777" w:rsidR="00B3076C" w:rsidRDefault="00B3076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937F8"/>
    <w:multiLevelType w:val="multilevel"/>
    <w:tmpl w:val="B1442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0E2A11E1"/>
    <w:multiLevelType w:val="multilevel"/>
    <w:tmpl w:val="453436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171401B2"/>
    <w:multiLevelType w:val="multilevel"/>
    <w:tmpl w:val="68888E3A"/>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C730CCF"/>
    <w:multiLevelType w:val="multilevel"/>
    <w:tmpl w:val="28C68F26"/>
    <w:lvl w:ilvl="0">
      <w:start w:val="1"/>
      <w:numFmt w:val="bullet"/>
      <w:lvlText w:val=""/>
      <w:lvlJc w:val="left"/>
      <w:pPr>
        <w:tabs>
          <w:tab w:val="num" w:pos="1800"/>
        </w:tabs>
        <w:ind w:left="1800" w:hanging="360"/>
      </w:pPr>
      <w:rPr>
        <w:rFonts w:ascii="Symbol" w:hAnsi="Symbol" w:cs="Symbol" w:hint="default"/>
      </w:rPr>
    </w:lvl>
    <w:lvl w:ilvl="1">
      <w:start w:val="1"/>
      <w:numFmt w:val="bullet"/>
      <w:lvlText w:val="o"/>
      <w:lvlJc w:val="left"/>
      <w:pPr>
        <w:tabs>
          <w:tab w:val="num" w:pos="2520"/>
        </w:tabs>
        <w:ind w:left="2520" w:hanging="360"/>
      </w:pPr>
      <w:rPr>
        <w:rFonts w:ascii="Courier New" w:hAnsi="Courier New" w:cs="Courier New" w:hint="default"/>
      </w:rPr>
    </w:lvl>
    <w:lvl w:ilvl="2">
      <w:start w:val="1"/>
      <w:numFmt w:val="bullet"/>
      <w:lvlText w:val=""/>
      <w:lvlJc w:val="left"/>
      <w:pPr>
        <w:tabs>
          <w:tab w:val="num" w:pos="3240"/>
        </w:tabs>
        <w:ind w:left="3240" w:hanging="360"/>
      </w:pPr>
      <w:rPr>
        <w:rFonts w:ascii="Wingdings" w:hAnsi="Wingdings" w:cs="Wingdings" w:hint="default"/>
      </w:rPr>
    </w:lvl>
    <w:lvl w:ilvl="3">
      <w:start w:val="1"/>
      <w:numFmt w:val="bullet"/>
      <w:lvlText w:val=""/>
      <w:lvlJc w:val="left"/>
      <w:pPr>
        <w:tabs>
          <w:tab w:val="num" w:pos="3960"/>
        </w:tabs>
        <w:ind w:left="3960" w:hanging="360"/>
      </w:pPr>
      <w:rPr>
        <w:rFonts w:ascii="Symbol" w:hAnsi="Symbol" w:cs="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cs="Wingdings" w:hint="default"/>
      </w:rPr>
    </w:lvl>
    <w:lvl w:ilvl="6">
      <w:start w:val="1"/>
      <w:numFmt w:val="bullet"/>
      <w:lvlText w:val=""/>
      <w:lvlJc w:val="left"/>
      <w:pPr>
        <w:tabs>
          <w:tab w:val="num" w:pos="6120"/>
        </w:tabs>
        <w:ind w:left="6120" w:hanging="360"/>
      </w:pPr>
      <w:rPr>
        <w:rFonts w:ascii="Symbol" w:hAnsi="Symbol" w:cs="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cs="Wingdings" w:hint="default"/>
      </w:rPr>
    </w:lvl>
  </w:abstractNum>
  <w:abstractNum w:abstractNumId="4" w15:restartNumberingAfterBreak="0">
    <w:nsid w:val="1E3C10D4"/>
    <w:multiLevelType w:val="multilevel"/>
    <w:tmpl w:val="9452987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15:restartNumberingAfterBreak="0">
    <w:nsid w:val="60210E47"/>
    <w:multiLevelType w:val="multilevel"/>
    <w:tmpl w:val="EC7869B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ind w:left="1800" w:hanging="720"/>
      </w:pPr>
      <w:rPr>
        <w:rFonts w:ascii="Times New Roman" w:hAnsi="Times New Roman" w:cs="Times New Roman"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6EB43A8C"/>
    <w:multiLevelType w:val="multilevel"/>
    <w:tmpl w:val="B41C46F8"/>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710" w:firstLine="0"/>
      </w:pPr>
      <w:rPr>
        <w:u w:val="none"/>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7" w15:restartNumberingAfterBreak="0">
    <w:nsid w:val="705C5504"/>
    <w:multiLevelType w:val="multilevel"/>
    <w:tmpl w:val="78E201C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15:restartNumberingAfterBreak="0">
    <w:nsid w:val="7BC7613A"/>
    <w:multiLevelType w:val="multilevel"/>
    <w:tmpl w:val="8116A588"/>
    <w:lvl w:ilvl="0">
      <w:start w:val="1"/>
      <w:numFmt w:val="decimal"/>
      <w:pStyle w:val="Heading1"/>
      <w:suff w:val="space"/>
      <w:lvlText w:val="%1."/>
      <w:lvlJc w:val="left"/>
      <w:pPr>
        <w:ind w:left="0" w:firstLine="0"/>
      </w:pPr>
    </w:lvl>
    <w:lvl w:ilvl="1">
      <w:start w:val="1"/>
      <w:numFmt w:val="decimal"/>
      <w:pStyle w:val="Heading2"/>
      <w:suff w:val="space"/>
      <w:lvlText w:val="%1.%2."/>
      <w:lvlJc w:val="left"/>
      <w:pPr>
        <w:ind w:left="0" w:firstLine="0"/>
      </w:pPr>
    </w:lvl>
    <w:lvl w:ilvl="2">
      <w:start w:val="1"/>
      <w:numFmt w:val="decimal"/>
      <w:pStyle w:val="Heading3"/>
      <w:suff w:val="space"/>
      <w:lvlText w:val="%1.%2.%3."/>
      <w:lvlJc w:val="left"/>
      <w:pPr>
        <w:ind w:left="710" w:firstLine="0"/>
      </w:pPr>
      <w:rPr>
        <w:u w:val="none"/>
      </w:rPr>
    </w:lvl>
    <w:lvl w:ilvl="3">
      <w:start w:val="1"/>
      <w:numFmt w:val="decimal"/>
      <w:pStyle w:val="Heading4"/>
      <w:suff w:val="space"/>
      <w:lvlText w:val="%1.%2.%3.%4."/>
      <w:lvlJc w:val="left"/>
      <w:pPr>
        <w:ind w:left="0" w:firstLine="0"/>
      </w:pPr>
    </w:lvl>
    <w:lvl w:ilvl="4">
      <w:start w:val="1"/>
      <w:numFmt w:val="decimal"/>
      <w:pStyle w:val="Heading5"/>
      <w:suff w:val="space"/>
      <w:lvlText w:val="%1.%2.%3.%4.%5."/>
      <w:lvlJc w:val="left"/>
      <w:pPr>
        <w:ind w:left="0" w:firstLine="0"/>
      </w:pPr>
    </w:lvl>
    <w:lvl w:ilvl="5">
      <w:start w:val="1"/>
      <w:numFmt w:val="decimal"/>
      <w:pStyle w:val="Heading6"/>
      <w:suff w:val="space"/>
      <w:lvlText w:val="%1.%2.%3.%4.%5.%6."/>
      <w:lvlJc w:val="left"/>
      <w:pPr>
        <w:ind w:left="0" w:firstLine="0"/>
      </w:pPr>
    </w:lvl>
    <w:lvl w:ilvl="6">
      <w:start w:val="1"/>
      <w:numFmt w:val="decimal"/>
      <w:pStyle w:val="Heading7"/>
      <w:suff w:val="space"/>
      <w:lvlText w:val="%1.%2.%3.%4.%5.%6.%7."/>
      <w:lvlJc w:val="left"/>
      <w:pPr>
        <w:ind w:left="0" w:firstLine="0"/>
      </w:pPr>
    </w:lvl>
    <w:lvl w:ilvl="7">
      <w:start w:val="1"/>
      <w:numFmt w:val="decimal"/>
      <w:pStyle w:val="Heading8"/>
      <w:suff w:val="space"/>
      <w:lvlText w:val="%1.%2.%3.%4.%5.%6.%7.%8."/>
      <w:lvlJc w:val="left"/>
      <w:pPr>
        <w:ind w:left="0" w:firstLine="0"/>
      </w:pPr>
    </w:lvl>
    <w:lvl w:ilvl="8">
      <w:start w:val="1"/>
      <w:numFmt w:val="none"/>
      <w:suff w:val="nothing"/>
      <w:lvlText w:val=""/>
      <w:lvlJc w:val="left"/>
      <w:pPr>
        <w:ind w:left="0" w:firstLine="0"/>
      </w:pPr>
    </w:lvl>
  </w:abstractNum>
  <w:num w:numId="1" w16cid:durableId="1007749463">
    <w:abstractNumId w:val="8"/>
  </w:num>
  <w:num w:numId="2" w16cid:durableId="804936040">
    <w:abstractNumId w:val="6"/>
  </w:num>
  <w:num w:numId="3" w16cid:durableId="1768234322">
    <w:abstractNumId w:val="2"/>
  </w:num>
  <w:num w:numId="4" w16cid:durableId="510801345">
    <w:abstractNumId w:val="5"/>
  </w:num>
  <w:num w:numId="5" w16cid:durableId="75980225">
    <w:abstractNumId w:val="3"/>
  </w:num>
  <w:num w:numId="6" w16cid:durableId="1953970685">
    <w:abstractNumId w:val="1"/>
  </w:num>
  <w:num w:numId="7" w16cid:durableId="369765681">
    <w:abstractNumId w:val="7"/>
  </w:num>
  <w:num w:numId="8" w16cid:durableId="1443455921">
    <w:abstractNumId w:val="4"/>
  </w:num>
  <w:num w:numId="9" w16cid:durableId="19459146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1A44"/>
    <w:rsid w:val="00035452"/>
    <w:rsid w:val="00053890"/>
    <w:rsid w:val="000556AF"/>
    <w:rsid w:val="000A05AB"/>
    <w:rsid w:val="000B59A0"/>
    <w:rsid w:val="000E4D16"/>
    <w:rsid w:val="00111026"/>
    <w:rsid w:val="001261AA"/>
    <w:rsid w:val="001D0C35"/>
    <w:rsid w:val="00213B51"/>
    <w:rsid w:val="0023492D"/>
    <w:rsid w:val="002A0C5E"/>
    <w:rsid w:val="002C38A0"/>
    <w:rsid w:val="0030712B"/>
    <w:rsid w:val="003B36E8"/>
    <w:rsid w:val="003C3858"/>
    <w:rsid w:val="00422292"/>
    <w:rsid w:val="0049298D"/>
    <w:rsid w:val="004D4672"/>
    <w:rsid w:val="005002A9"/>
    <w:rsid w:val="00553B28"/>
    <w:rsid w:val="005A2B5F"/>
    <w:rsid w:val="005C6FEA"/>
    <w:rsid w:val="005E00E2"/>
    <w:rsid w:val="005E01B4"/>
    <w:rsid w:val="00636348"/>
    <w:rsid w:val="006B430C"/>
    <w:rsid w:val="006C32B6"/>
    <w:rsid w:val="007431E3"/>
    <w:rsid w:val="00746963"/>
    <w:rsid w:val="00767D2E"/>
    <w:rsid w:val="007762B5"/>
    <w:rsid w:val="007800F3"/>
    <w:rsid w:val="00785056"/>
    <w:rsid w:val="007A0D4A"/>
    <w:rsid w:val="007C6D81"/>
    <w:rsid w:val="008124A3"/>
    <w:rsid w:val="008C3A2B"/>
    <w:rsid w:val="009119EB"/>
    <w:rsid w:val="009320DE"/>
    <w:rsid w:val="009864D6"/>
    <w:rsid w:val="00A505C4"/>
    <w:rsid w:val="00A80D85"/>
    <w:rsid w:val="00AB7EAB"/>
    <w:rsid w:val="00AE1911"/>
    <w:rsid w:val="00AF6D7A"/>
    <w:rsid w:val="00B05F69"/>
    <w:rsid w:val="00B07CE8"/>
    <w:rsid w:val="00B22ECC"/>
    <w:rsid w:val="00B3076C"/>
    <w:rsid w:val="00CD1601"/>
    <w:rsid w:val="00D352C1"/>
    <w:rsid w:val="00D572FC"/>
    <w:rsid w:val="00DC45E7"/>
    <w:rsid w:val="00E26B92"/>
    <w:rsid w:val="00E36078"/>
    <w:rsid w:val="00E37976"/>
    <w:rsid w:val="00E54653"/>
    <w:rsid w:val="00E91A44"/>
    <w:rsid w:val="00ED3959"/>
    <w:rsid w:val="00F00946"/>
    <w:rsid w:val="00F17856"/>
    <w:rsid w:val="00F71809"/>
    <w:rsid w:val="00FF742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7A5EA3"/>
  <w15:docId w15:val="{DFB1C024-D518-4472-BF86-1134313FA7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HTML Code"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251C8"/>
    <w:pPr>
      <w:spacing w:after="120"/>
      <w:jc w:val="both"/>
    </w:pPr>
    <w:rPr>
      <w:sz w:val="22"/>
      <w:lang w:eastAsia="en-US"/>
    </w:rPr>
  </w:style>
  <w:style w:type="paragraph" w:styleId="Heading1">
    <w:name w:val="heading 1"/>
    <w:basedOn w:val="Normal"/>
    <w:next w:val="Text1"/>
    <w:qFormat/>
    <w:pPr>
      <w:keepNext/>
      <w:numPr>
        <w:numId w:val="1"/>
      </w:numPr>
      <w:spacing w:before="240" w:after="240"/>
      <w:outlineLvl w:val="0"/>
    </w:pPr>
    <w:rPr>
      <w:b/>
      <w:smallCaps/>
      <w:sz w:val="24"/>
    </w:rPr>
  </w:style>
  <w:style w:type="paragraph" w:styleId="Heading2">
    <w:name w:val="heading 2"/>
    <w:basedOn w:val="Normal"/>
    <w:next w:val="Text2"/>
    <w:qFormat/>
    <w:pPr>
      <w:keepNext/>
      <w:numPr>
        <w:ilvl w:val="1"/>
        <w:numId w:val="1"/>
      </w:numPr>
      <w:spacing w:before="60" w:after="200"/>
      <w:outlineLvl w:val="1"/>
    </w:pPr>
    <w:rPr>
      <w:b/>
      <w:sz w:val="24"/>
    </w:rPr>
  </w:style>
  <w:style w:type="paragraph" w:styleId="Heading3">
    <w:name w:val="heading 3"/>
    <w:basedOn w:val="Normal"/>
    <w:next w:val="Text3"/>
    <w:qFormat/>
    <w:pPr>
      <w:keepNext/>
      <w:numPr>
        <w:ilvl w:val="2"/>
        <w:numId w:val="1"/>
      </w:numPr>
      <w:spacing w:before="60"/>
      <w:outlineLvl w:val="2"/>
    </w:pPr>
    <w:rPr>
      <w:i/>
      <w:sz w:val="24"/>
      <w:u w:val="single"/>
    </w:rPr>
  </w:style>
  <w:style w:type="paragraph" w:styleId="Heading4">
    <w:name w:val="heading 4"/>
    <w:basedOn w:val="Normal"/>
    <w:next w:val="Text4"/>
    <w:qFormat/>
    <w:pPr>
      <w:keepNext/>
      <w:numPr>
        <w:ilvl w:val="3"/>
        <w:numId w:val="1"/>
      </w:numPr>
      <w:spacing w:before="60"/>
      <w:outlineLvl w:val="3"/>
    </w:pPr>
    <w:rPr>
      <w:i/>
      <w:sz w:val="24"/>
    </w:rPr>
  </w:style>
  <w:style w:type="paragraph" w:styleId="Heading5">
    <w:name w:val="heading 5"/>
    <w:basedOn w:val="Normal"/>
    <w:next w:val="Normal"/>
    <w:qFormat/>
    <w:pPr>
      <w:numPr>
        <w:ilvl w:val="4"/>
        <w:numId w:val="1"/>
      </w:numPr>
      <w:spacing w:before="40"/>
      <w:outlineLvl w:val="4"/>
    </w:pPr>
  </w:style>
  <w:style w:type="paragraph" w:styleId="Heading6">
    <w:name w:val="heading 6"/>
    <w:basedOn w:val="Normal"/>
    <w:next w:val="Normal"/>
    <w:qFormat/>
    <w:pPr>
      <w:numPr>
        <w:ilvl w:val="5"/>
        <w:numId w:val="1"/>
      </w:numPr>
      <w:spacing w:before="40"/>
      <w:outlineLvl w:val="5"/>
    </w:pPr>
  </w:style>
  <w:style w:type="paragraph" w:styleId="Heading7">
    <w:name w:val="heading 7"/>
    <w:basedOn w:val="Normal"/>
    <w:next w:val="Normal"/>
    <w:qFormat/>
    <w:pPr>
      <w:numPr>
        <w:ilvl w:val="6"/>
        <w:numId w:val="1"/>
      </w:numPr>
      <w:spacing w:before="40"/>
      <w:outlineLvl w:val="6"/>
    </w:pPr>
  </w:style>
  <w:style w:type="paragraph" w:styleId="Heading8">
    <w:name w:val="heading 8"/>
    <w:basedOn w:val="Normal"/>
    <w:next w:val="Normal"/>
    <w:qFormat/>
    <w:pPr>
      <w:numPr>
        <w:ilvl w:val="7"/>
        <w:numId w:val="1"/>
      </w:numPr>
      <w:spacing w:before="40"/>
      <w:outlineLvl w:val="7"/>
    </w:pPr>
  </w:style>
  <w:style w:type="paragraph" w:styleId="Heading9">
    <w:name w:val="heading 9"/>
    <w:basedOn w:val="Normal"/>
    <w:next w:val="Normal"/>
    <w:qFormat/>
    <w:pPr>
      <w:tabs>
        <w:tab w:val="left" w:pos="180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style>
  <w:style w:type="character" w:styleId="Strong">
    <w:name w:val="Strong"/>
    <w:qFormat/>
    <w:rPr>
      <w:b/>
    </w:rPr>
  </w:style>
  <w:style w:type="character" w:styleId="CommentReference">
    <w:name w:val="annotation reference"/>
    <w:semiHidden/>
    <w:qFormat/>
    <w:rPr>
      <w:sz w:val="16"/>
    </w:rPr>
  </w:style>
  <w:style w:type="character" w:styleId="Emphasis">
    <w:name w:val="Emphasis"/>
    <w:qFormat/>
    <w:rPr>
      <w:i/>
    </w:rPr>
  </w:style>
  <w:style w:type="character" w:customStyle="1" w:styleId="EndnoteCharacters">
    <w:name w:val="Endnote Characters"/>
    <w:semiHidden/>
    <w:qFormat/>
    <w:rPr>
      <w:vertAlign w:val="superscript"/>
    </w:rPr>
  </w:style>
  <w:style w:type="character" w:customStyle="1" w:styleId="EndnoteAnchor">
    <w:name w:val="Endnote Anchor"/>
    <w:rPr>
      <w:vertAlign w:val="superscript"/>
    </w:rPr>
  </w:style>
  <w:style w:type="character" w:styleId="FollowedHyperlink">
    <w:name w:val="FollowedHyperlink"/>
    <w:qFormat/>
    <w:rPr>
      <w:color w:val="800080"/>
      <w:u w:val="single"/>
    </w:rPr>
  </w:style>
  <w:style w:type="character" w:customStyle="1" w:styleId="FootnoteCharacters">
    <w:name w:val="Footnote Characters"/>
    <w:semiHidden/>
    <w:qFormat/>
    <w:rPr>
      <w:vertAlign w:val="superscript"/>
    </w:rPr>
  </w:style>
  <w:style w:type="character" w:customStyle="1" w:styleId="FootnoteAnchor">
    <w:name w:val="Footnote Anchor"/>
    <w:rPr>
      <w:vertAlign w:val="superscript"/>
    </w:rPr>
  </w:style>
  <w:style w:type="character" w:customStyle="1" w:styleId="InternetLink">
    <w:name w:val="Internet Link"/>
    <w:rPr>
      <w:color w:val="0000FF"/>
      <w:u w:val="single"/>
    </w:rPr>
  </w:style>
  <w:style w:type="character" w:styleId="LineNumber">
    <w:name w:val="line number"/>
    <w:basedOn w:val="DefaultParagraphFont"/>
    <w:qFormat/>
  </w:style>
  <w:style w:type="character" w:customStyle="1" w:styleId="m1">
    <w:name w:val="m1"/>
    <w:qFormat/>
    <w:rsid w:val="003B7876"/>
    <w:rPr>
      <w:color w:val="0000FF"/>
    </w:rPr>
  </w:style>
  <w:style w:type="character" w:customStyle="1" w:styleId="t1">
    <w:name w:val="t1"/>
    <w:qFormat/>
    <w:rsid w:val="003B7876"/>
    <w:rPr>
      <w:color w:val="990000"/>
    </w:rPr>
  </w:style>
  <w:style w:type="character" w:customStyle="1" w:styleId="b1">
    <w:name w:val="b1"/>
    <w:qFormat/>
    <w:rsid w:val="003B7876"/>
    <w:rPr>
      <w:rFonts w:ascii="Courier New" w:hAnsi="Courier New" w:cs="Courier New"/>
      <w:b/>
      <w:bCs/>
      <w:strike w:val="0"/>
      <w:dstrike w:val="0"/>
      <w:color w:val="FF0000"/>
      <w:u w:val="none"/>
      <w:effect w:val="none"/>
    </w:rPr>
  </w:style>
  <w:style w:type="character" w:customStyle="1" w:styleId="HTMLPreformattedChar">
    <w:name w:val="HTML Preformatted Char"/>
    <w:link w:val="HTMLPreformatted"/>
    <w:uiPriority w:val="99"/>
    <w:qFormat/>
    <w:rsid w:val="00E16658"/>
    <w:rPr>
      <w:rFonts w:ascii="Courier New" w:hAnsi="Courier New" w:cs="Courier New"/>
      <w:lang w:eastAsia="ko-KR"/>
    </w:rPr>
  </w:style>
  <w:style w:type="character" w:styleId="HTMLCode">
    <w:name w:val="HTML Code"/>
    <w:uiPriority w:val="99"/>
    <w:unhideWhenUsed/>
    <w:qFormat/>
    <w:rsid w:val="00DF46A1"/>
    <w:rPr>
      <w:rFonts w:ascii="Courier New" w:eastAsia="Times New Roman" w:hAnsi="Courier New" w:cs="Courier New"/>
      <w:sz w:val="20"/>
      <w:szCs w:val="20"/>
    </w:rPr>
  </w:style>
  <w:style w:type="paragraph" w:customStyle="1" w:styleId="Heading">
    <w:name w:val="Heading"/>
    <w:basedOn w:val="Normal"/>
    <w:next w:val="BodyText"/>
    <w:qFormat/>
    <w:pPr>
      <w:keepNext/>
      <w:spacing w:before="240"/>
    </w:pPr>
    <w:rPr>
      <w:rFonts w:ascii="Liberation Sans" w:eastAsia="Microsoft YaHei" w:hAnsi="Liberation Sans" w:cs="Arial"/>
      <w:sz w:val="28"/>
      <w:szCs w:val="28"/>
    </w:rPr>
  </w:style>
  <w:style w:type="paragraph" w:styleId="BodyText">
    <w:name w:val="Body Text"/>
    <w:basedOn w:val="Normal"/>
  </w:style>
  <w:style w:type="paragraph" w:styleId="List">
    <w:name w:val="List"/>
    <w:basedOn w:val="Normal"/>
    <w:pPr>
      <w:ind w:left="283" w:hanging="283"/>
    </w:pPr>
  </w:style>
  <w:style w:type="paragraph" w:styleId="Caption">
    <w:name w:val="caption"/>
    <w:basedOn w:val="Normal"/>
    <w:next w:val="Normal"/>
    <w:qFormat/>
    <w:pPr>
      <w:spacing w:before="120"/>
    </w:pPr>
    <w:rPr>
      <w:b/>
    </w:rPr>
  </w:style>
  <w:style w:type="paragraph" w:customStyle="1" w:styleId="Index">
    <w:name w:val="Index"/>
    <w:basedOn w:val="Normal"/>
    <w:qFormat/>
    <w:pPr>
      <w:suppressLineNumbers/>
    </w:pPr>
    <w:rPr>
      <w:rFonts w:cs="Arial"/>
    </w:rPr>
  </w:style>
  <w:style w:type="paragraph" w:customStyle="1" w:styleId="Text1">
    <w:name w:val="Text 1"/>
    <w:basedOn w:val="Normal"/>
    <w:qFormat/>
  </w:style>
  <w:style w:type="paragraph" w:customStyle="1" w:styleId="Text2">
    <w:name w:val="Text 2"/>
    <w:basedOn w:val="Normal"/>
    <w:qFormat/>
  </w:style>
  <w:style w:type="paragraph" w:customStyle="1" w:styleId="Text3">
    <w:name w:val="Text 3"/>
    <w:basedOn w:val="Normal"/>
    <w:qFormat/>
  </w:style>
  <w:style w:type="paragraph" w:customStyle="1" w:styleId="Text4">
    <w:name w:val="Text 4"/>
    <w:basedOn w:val="Normal"/>
    <w:qFormat/>
  </w:style>
  <w:style w:type="paragraph" w:customStyle="1" w:styleId="Address">
    <w:name w:val="Address"/>
    <w:basedOn w:val="Normal"/>
    <w:qFormat/>
    <w:pPr>
      <w:spacing w:after="0"/>
      <w:jc w:val="left"/>
    </w:pPr>
  </w:style>
  <w:style w:type="paragraph" w:customStyle="1" w:styleId="AddressTL">
    <w:name w:val="AddressTL"/>
    <w:basedOn w:val="Normal"/>
    <w:next w:val="Normal"/>
    <w:qFormat/>
    <w:pPr>
      <w:spacing w:after="720"/>
      <w:jc w:val="left"/>
    </w:pPr>
  </w:style>
  <w:style w:type="paragraph" w:customStyle="1" w:styleId="AddressTR">
    <w:name w:val="AddressTR"/>
    <w:basedOn w:val="Normal"/>
    <w:next w:val="Normal"/>
    <w:qFormat/>
    <w:pPr>
      <w:spacing w:after="720"/>
      <w:ind w:left="5103"/>
      <w:jc w:val="left"/>
    </w:pPr>
  </w:style>
  <w:style w:type="paragraph" w:customStyle="1" w:styleId="NormalLeftCol">
    <w:name w:val="Normal LeftCol"/>
    <w:basedOn w:val="Normal"/>
    <w:qFormat/>
    <w:pPr>
      <w:pBdr>
        <w:bottom w:val="single" w:sz="6" w:space="1" w:color="000000"/>
        <w:right w:val="single" w:sz="6" w:space="1" w:color="000000"/>
      </w:pBdr>
      <w:shd w:val="pct10" w:color="auto" w:fill="auto"/>
      <w:jc w:val="right"/>
      <w:textAlignment w:val="baseline"/>
    </w:pPr>
  </w:style>
  <w:style w:type="paragraph" w:customStyle="1" w:styleId="Glossary">
    <w:name w:val="Glossary"/>
    <w:basedOn w:val="Normal"/>
    <w:qFormat/>
    <w:pPr>
      <w:tabs>
        <w:tab w:val="left" w:pos="2835"/>
      </w:tabs>
      <w:ind w:left="2835" w:hanging="2835"/>
    </w:pPr>
  </w:style>
  <w:style w:type="paragraph" w:styleId="Closing">
    <w:name w:val="Closing"/>
    <w:basedOn w:val="Normal"/>
    <w:next w:val="Signature"/>
    <w:qFormat/>
    <w:pPr>
      <w:tabs>
        <w:tab w:val="left" w:pos="5103"/>
      </w:tabs>
      <w:spacing w:before="240"/>
      <w:ind w:left="5103"/>
      <w:jc w:val="left"/>
    </w:pPr>
  </w:style>
  <w:style w:type="paragraph" w:styleId="Signature">
    <w:name w:val="Signature"/>
    <w:basedOn w:val="Normal"/>
    <w:next w:val="Contact"/>
    <w:pPr>
      <w:tabs>
        <w:tab w:val="left" w:pos="5103"/>
      </w:tabs>
      <w:spacing w:before="1200" w:after="0"/>
      <w:ind w:left="5103"/>
      <w:jc w:val="center"/>
    </w:pPr>
    <w:rPr>
      <w:lang w:val="de-DE"/>
    </w:rPr>
  </w:style>
  <w:style w:type="paragraph" w:customStyle="1" w:styleId="Contact">
    <w:name w:val="Contact"/>
    <w:basedOn w:val="Normal"/>
    <w:next w:val="Enclosures"/>
    <w:qFormat/>
    <w:pPr>
      <w:spacing w:before="480" w:after="0"/>
      <w:ind w:left="567" w:hanging="567"/>
      <w:jc w:val="left"/>
    </w:pPr>
  </w:style>
  <w:style w:type="paragraph" w:customStyle="1" w:styleId="Enclosures">
    <w:name w:val="Enclosures"/>
    <w:basedOn w:val="Normal"/>
    <w:next w:val="Participants"/>
    <w:qFormat/>
    <w:pPr>
      <w:keepNext/>
      <w:keepLines/>
      <w:tabs>
        <w:tab w:val="left" w:pos="5642"/>
      </w:tabs>
      <w:spacing w:before="480" w:after="0"/>
      <w:ind w:left="1792" w:hanging="1792"/>
      <w:jc w:val="left"/>
    </w:pPr>
  </w:style>
  <w:style w:type="paragraph" w:customStyle="1" w:styleId="Participants">
    <w:name w:val="Participants"/>
    <w:basedOn w:val="Normal"/>
    <w:next w:val="Copies"/>
    <w:qFormat/>
    <w:pPr>
      <w:tabs>
        <w:tab w:val="left" w:pos="2512"/>
        <w:tab w:val="left" w:pos="2762"/>
        <w:tab w:val="left" w:pos="5642"/>
        <w:tab w:val="left" w:pos="6362"/>
        <w:tab w:val="left" w:pos="6720"/>
      </w:tabs>
      <w:spacing w:before="480" w:after="0"/>
      <w:ind w:left="1792" w:hanging="1792"/>
      <w:jc w:val="left"/>
    </w:pPr>
  </w:style>
  <w:style w:type="paragraph" w:customStyle="1" w:styleId="Copies">
    <w:name w:val="Copies"/>
    <w:basedOn w:val="Normal"/>
    <w:next w:val="Normal"/>
    <w:qFormat/>
    <w:pPr>
      <w:tabs>
        <w:tab w:val="left" w:pos="2512"/>
        <w:tab w:val="left" w:pos="2762"/>
        <w:tab w:val="left" w:pos="5642"/>
        <w:tab w:val="left" w:pos="6362"/>
        <w:tab w:val="left" w:pos="6720"/>
      </w:tabs>
      <w:spacing w:before="480" w:after="0"/>
      <w:ind w:left="1792" w:hanging="1792"/>
      <w:jc w:val="left"/>
    </w:pPr>
  </w:style>
  <w:style w:type="paragraph" w:styleId="Date">
    <w:name w:val="Date"/>
    <w:basedOn w:val="Normal"/>
    <w:next w:val="References"/>
    <w:qFormat/>
    <w:pPr>
      <w:spacing w:after="0"/>
      <w:ind w:left="5103" w:right="-567"/>
      <w:jc w:val="left"/>
    </w:pPr>
  </w:style>
  <w:style w:type="paragraph" w:customStyle="1" w:styleId="References">
    <w:name w:val="References"/>
    <w:basedOn w:val="ListNumber"/>
    <w:qFormat/>
    <w:pPr>
      <w:jc w:val="left"/>
    </w:pPr>
  </w:style>
  <w:style w:type="paragraph" w:styleId="ListNumber">
    <w:name w:val="List Number"/>
    <w:basedOn w:val="Normal"/>
    <w:pPr>
      <w:ind w:left="1415" w:hanging="283"/>
    </w:pPr>
  </w:style>
  <w:style w:type="paragraph" w:customStyle="1" w:styleId="DoubSign">
    <w:name w:val="DoubSign"/>
    <w:basedOn w:val="Normal"/>
    <w:next w:val="Contact"/>
    <w:qFormat/>
    <w:pPr>
      <w:tabs>
        <w:tab w:val="left" w:pos="5103"/>
      </w:tabs>
      <w:spacing w:before="1200" w:after="0"/>
      <w:jc w:val="left"/>
    </w:pPr>
  </w:style>
  <w:style w:type="paragraph" w:styleId="FootnoteText">
    <w:name w:val="footnote text"/>
    <w:basedOn w:val="Normal"/>
    <w:semiHidden/>
    <w:pPr>
      <w:ind w:left="357" w:hanging="357"/>
    </w:pPr>
    <w:rPr>
      <w:sz w:val="20"/>
    </w:rPr>
  </w:style>
  <w:style w:type="paragraph" w:customStyle="1" w:styleId="HeaderandFooter">
    <w:name w:val="Header and Footer"/>
    <w:basedOn w:val="Normal"/>
    <w:qFormat/>
  </w:style>
  <w:style w:type="paragraph" w:styleId="Header">
    <w:name w:val="header"/>
    <w:basedOn w:val="Normal"/>
    <w:pPr>
      <w:tabs>
        <w:tab w:val="center" w:pos="4153"/>
        <w:tab w:val="right" w:pos="8306"/>
      </w:tabs>
    </w:pPr>
  </w:style>
  <w:style w:type="paragraph" w:styleId="ListBullet">
    <w:name w:val="List Bullet"/>
    <w:basedOn w:val="Normal"/>
    <w:qFormat/>
  </w:style>
  <w:style w:type="paragraph" w:styleId="ListBullet2">
    <w:name w:val="List Bullet 2"/>
    <w:basedOn w:val="Text2"/>
    <w:qFormat/>
    <w:pPr>
      <w:tabs>
        <w:tab w:val="left" w:pos="851"/>
      </w:tabs>
      <w:ind w:left="851" w:hanging="284"/>
    </w:pPr>
  </w:style>
  <w:style w:type="paragraph" w:styleId="ListBullet3">
    <w:name w:val="List Bullet 3"/>
    <w:basedOn w:val="Normal"/>
    <w:pPr>
      <w:ind w:left="566" w:hanging="283"/>
    </w:pPr>
  </w:style>
  <w:style w:type="paragraph" w:styleId="ListBullet4">
    <w:name w:val="List Bullet 4"/>
    <w:basedOn w:val="Normal"/>
    <w:pPr>
      <w:ind w:left="849" w:hanging="283"/>
    </w:pPr>
  </w:style>
  <w:style w:type="paragraph" w:styleId="ListContinue">
    <w:name w:val="List Continue"/>
    <w:basedOn w:val="Normal"/>
    <w:qFormat/>
    <w:pPr>
      <w:ind w:left="567"/>
    </w:pPr>
  </w:style>
  <w:style w:type="paragraph" w:styleId="ListContinue2">
    <w:name w:val="List Continue 2"/>
    <w:basedOn w:val="Normal"/>
    <w:qFormat/>
    <w:pPr>
      <w:ind w:left="851"/>
    </w:pPr>
  </w:style>
  <w:style w:type="paragraph" w:styleId="ListContinue3">
    <w:name w:val="List Continue 3"/>
    <w:basedOn w:val="Normal"/>
    <w:qFormat/>
    <w:pPr>
      <w:ind w:left="1134"/>
    </w:pPr>
  </w:style>
  <w:style w:type="paragraph" w:styleId="ListContinue4">
    <w:name w:val="List Continue 4"/>
    <w:basedOn w:val="Normal"/>
    <w:qFormat/>
    <w:pPr>
      <w:ind w:left="1418"/>
    </w:pPr>
  </w:style>
  <w:style w:type="paragraph" w:styleId="ListContinue5">
    <w:name w:val="List Continue 5"/>
    <w:basedOn w:val="Normal"/>
    <w:qFormat/>
    <w:pPr>
      <w:ind w:left="1701"/>
    </w:pPr>
  </w:style>
  <w:style w:type="paragraph" w:styleId="ListNumber2">
    <w:name w:val="List Number 2"/>
    <w:basedOn w:val="Text2"/>
    <w:qFormat/>
  </w:style>
  <w:style w:type="paragraph" w:styleId="ListNumber3">
    <w:name w:val="List Number 3"/>
    <w:basedOn w:val="Text3"/>
    <w:qFormat/>
  </w:style>
  <w:style w:type="paragraph" w:styleId="ListNumber4">
    <w:name w:val="List Number 4"/>
    <w:basedOn w:val="Text4"/>
    <w:qFormat/>
  </w:style>
  <w:style w:type="paragraph" w:customStyle="1" w:styleId="NoteHead">
    <w:name w:val="NoteHead"/>
    <w:basedOn w:val="Normal"/>
    <w:next w:val="Subject"/>
    <w:qFormat/>
    <w:pPr>
      <w:spacing w:before="720" w:after="720"/>
      <w:jc w:val="center"/>
    </w:pPr>
    <w:rPr>
      <w:b/>
      <w:smallCaps/>
    </w:rPr>
  </w:style>
  <w:style w:type="paragraph" w:customStyle="1" w:styleId="Subject">
    <w:name w:val="Subject"/>
    <w:basedOn w:val="Normal"/>
    <w:next w:val="Normal"/>
    <w:qFormat/>
    <w:pPr>
      <w:spacing w:after="480"/>
      <w:ind w:left="1531" w:hanging="1531"/>
      <w:jc w:val="left"/>
    </w:pPr>
    <w:rPr>
      <w:b/>
    </w:rPr>
  </w:style>
  <w:style w:type="paragraph" w:customStyle="1" w:styleId="NoteList">
    <w:name w:val="NoteList"/>
    <w:basedOn w:val="Normal"/>
    <w:next w:val="Subject"/>
    <w:qFormat/>
    <w:pPr>
      <w:tabs>
        <w:tab w:val="left" w:pos="5823"/>
      </w:tabs>
      <w:spacing w:before="720" w:after="720"/>
      <w:ind w:left="5104" w:hanging="3119"/>
      <w:jc w:val="left"/>
    </w:pPr>
    <w:rPr>
      <w:b/>
      <w:smallCaps/>
    </w:rPr>
  </w:style>
  <w:style w:type="paragraph" w:customStyle="1" w:styleId="NumPar1">
    <w:name w:val="NumPar 1"/>
    <w:basedOn w:val="Heading1"/>
    <w:next w:val="Text1"/>
    <w:qFormat/>
    <w:pPr>
      <w:keepNext w:val="0"/>
      <w:numPr>
        <w:numId w:val="0"/>
      </w:numPr>
      <w:spacing w:before="0" w:after="120"/>
    </w:pPr>
    <w:rPr>
      <w:b w:val="0"/>
      <w:smallCaps w:val="0"/>
      <w:sz w:val="22"/>
    </w:rPr>
  </w:style>
  <w:style w:type="paragraph" w:customStyle="1" w:styleId="NumPar2">
    <w:name w:val="NumPar 2"/>
    <w:basedOn w:val="Heading2"/>
    <w:next w:val="Text2"/>
    <w:qFormat/>
    <w:pPr>
      <w:keepNext w:val="0"/>
      <w:numPr>
        <w:ilvl w:val="0"/>
        <w:numId w:val="0"/>
      </w:numPr>
      <w:spacing w:after="120"/>
    </w:pPr>
    <w:rPr>
      <w:b w:val="0"/>
      <w:sz w:val="22"/>
    </w:rPr>
  </w:style>
  <w:style w:type="paragraph" w:customStyle="1" w:styleId="NumPar3">
    <w:name w:val="NumPar 3"/>
    <w:basedOn w:val="Heading3"/>
    <w:next w:val="Text3"/>
    <w:qFormat/>
    <w:pPr>
      <w:keepNext w:val="0"/>
      <w:numPr>
        <w:ilvl w:val="0"/>
        <w:numId w:val="0"/>
      </w:numPr>
    </w:pPr>
    <w:rPr>
      <w:i w:val="0"/>
      <w:sz w:val="22"/>
      <w:u w:val="none"/>
    </w:rPr>
  </w:style>
  <w:style w:type="paragraph" w:customStyle="1" w:styleId="NumPar4">
    <w:name w:val="NumPar 4"/>
    <w:basedOn w:val="Heading4"/>
    <w:next w:val="Text4"/>
    <w:qFormat/>
    <w:pPr>
      <w:keepNext w:val="0"/>
      <w:numPr>
        <w:ilvl w:val="0"/>
        <w:numId w:val="0"/>
      </w:numPr>
    </w:pPr>
    <w:rPr>
      <w:i w:val="0"/>
      <w:sz w:val="22"/>
    </w:rPr>
  </w:style>
  <w:style w:type="paragraph" w:styleId="PlainText">
    <w:name w:val="Plain Text"/>
    <w:basedOn w:val="Normal"/>
    <w:qFormat/>
    <w:rPr>
      <w:rFonts w:ascii="Courier New" w:hAnsi="Courier New"/>
      <w:sz w:val="20"/>
    </w:rPr>
  </w:style>
  <w:style w:type="paragraph" w:styleId="Subtitle">
    <w:name w:val="Subtitle"/>
    <w:basedOn w:val="Normal"/>
    <w:qFormat/>
    <w:pPr>
      <w:spacing w:after="60"/>
      <w:jc w:val="center"/>
      <w:outlineLvl w:val="1"/>
    </w:pPr>
    <w:rPr>
      <w:rFonts w:ascii="Arial" w:hAnsi="Arial"/>
    </w:rPr>
  </w:style>
  <w:style w:type="paragraph" w:styleId="TableofAuthorities">
    <w:name w:val="table of authorities"/>
    <w:basedOn w:val="Normal"/>
    <w:next w:val="Normal"/>
    <w:semiHidden/>
    <w:qFormat/>
    <w:pPr>
      <w:ind w:left="240" w:hanging="240"/>
    </w:pPr>
  </w:style>
  <w:style w:type="paragraph" w:styleId="TableofFigures">
    <w:name w:val="table of figures"/>
    <w:basedOn w:val="Normal"/>
    <w:next w:val="Normal"/>
    <w:semiHidden/>
    <w:qFormat/>
    <w:pPr>
      <w:ind w:left="480" w:hanging="480"/>
    </w:pPr>
  </w:style>
  <w:style w:type="paragraph" w:styleId="Title">
    <w:name w:val="Title"/>
    <w:basedOn w:val="Normal"/>
    <w:next w:val="SubTitle1"/>
    <w:qFormat/>
    <w:pPr>
      <w:spacing w:after="480"/>
      <w:jc w:val="center"/>
    </w:pPr>
    <w:rPr>
      <w:b/>
      <w:kern w:val="2"/>
      <w:sz w:val="48"/>
    </w:rPr>
  </w:style>
  <w:style w:type="paragraph" w:customStyle="1" w:styleId="SubTitle1">
    <w:name w:val="SubTitle 1"/>
    <w:basedOn w:val="Normal"/>
    <w:next w:val="Normal"/>
    <w:qFormat/>
    <w:pPr>
      <w:jc w:val="center"/>
    </w:pPr>
    <w:rPr>
      <w:b/>
      <w:sz w:val="40"/>
    </w:rPr>
  </w:style>
  <w:style w:type="paragraph" w:styleId="TOAHeading">
    <w:name w:val="toa heading"/>
    <w:basedOn w:val="Normal"/>
    <w:next w:val="Normal"/>
    <w:semiHidden/>
    <w:qFormat/>
    <w:pPr>
      <w:spacing w:before="120"/>
    </w:pPr>
    <w:rPr>
      <w:rFonts w:ascii="Arial" w:hAnsi="Arial"/>
      <w:b/>
    </w:rPr>
  </w:style>
  <w:style w:type="paragraph" w:styleId="TOC1">
    <w:name w:val="toc 1"/>
    <w:basedOn w:val="Normal"/>
    <w:next w:val="Normal"/>
    <w:uiPriority w:val="39"/>
    <w:pPr>
      <w:tabs>
        <w:tab w:val="right" w:leader="dot" w:pos="8640"/>
      </w:tabs>
      <w:spacing w:before="120"/>
      <w:ind w:left="482" w:right="720" w:hanging="482"/>
      <w:jc w:val="left"/>
    </w:pPr>
    <w:rPr>
      <w:b/>
      <w:caps/>
      <w:sz w:val="20"/>
    </w:rPr>
  </w:style>
  <w:style w:type="paragraph" w:styleId="TOC2">
    <w:name w:val="toc 2"/>
    <w:basedOn w:val="Normal"/>
    <w:next w:val="Normal"/>
    <w:uiPriority w:val="39"/>
    <w:pPr>
      <w:tabs>
        <w:tab w:val="right" w:leader="dot" w:pos="8640"/>
      </w:tabs>
      <w:spacing w:before="60" w:after="60"/>
      <w:ind w:left="482" w:right="720" w:hanging="482"/>
    </w:pPr>
    <w:rPr>
      <w:sz w:val="20"/>
    </w:rPr>
  </w:style>
  <w:style w:type="paragraph" w:styleId="TOC3">
    <w:name w:val="toc 3"/>
    <w:basedOn w:val="Normal"/>
    <w:next w:val="Normal"/>
    <w:uiPriority w:val="39"/>
    <w:pPr>
      <w:tabs>
        <w:tab w:val="right" w:leader="dot" w:pos="8640"/>
      </w:tabs>
      <w:spacing w:before="60" w:after="60"/>
      <w:ind w:left="595" w:right="720" w:hanging="595"/>
    </w:pPr>
    <w:rPr>
      <w:sz w:val="20"/>
    </w:rPr>
  </w:style>
  <w:style w:type="paragraph" w:styleId="TOC4">
    <w:name w:val="toc 4"/>
    <w:basedOn w:val="Normal"/>
    <w:next w:val="Normal"/>
    <w:semiHidden/>
    <w:pPr>
      <w:tabs>
        <w:tab w:val="right" w:leader="dot" w:pos="8641"/>
      </w:tabs>
      <w:spacing w:before="20" w:after="60"/>
      <w:ind w:left="709" w:right="720" w:hanging="709"/>
    </w:pPr>
    <w:rPr>
      <w:sz w:val="20"/>
    </w:rPr>
  </w:style>
  <w:style w:type="paragraph" w:styleId="TOC5">
    <w:name w:val="toc 5"/>
    <w:basedOn w:val="Normal"/>
    <w:next w:val="Normal"/>
    <w:semiHidden/>
    <w:pPr>
      <w:tabs>
        <w:tab w:val="right" w:leader="dot" w:pos="8641"/>
      </w:tabs>
      <w:spacing w:before="240"/>
      <w:ind w:right="720"/>
    </w:pPr>
    <w:rPr>
      <w:caps/>
    </w:rPr>
  </w:style>
  <w:style w:type="paragraph" w:styleId="TOC6">
    <w:name w:val="toc 6"/>
    <w:basedOn w:val="Normal"/>
    <w:next w:val="Normal"/>
    <w:autoRedefine/>
    <w:semiHidden/>
  </w:style>
  <w:style w:type="paragraph" w:styleId="TOC7">
    <w:name w:val="toc 7"/>
    <w:basedOn w:val="Normal"/>
    <w:next w:val="Normal"/>
    <w:autoRedefine/>
    <w:semiHidden/>
  </w:style>
  <w:style w:type="paragraph" w:styleId="TOC8">
    <w:name w:val="toc 8"/>
    <w:basedOn w:val="Normal"/>
    <w:next w:val="Normal"/>
    <w:autoRedefine/>
    <w:semiHidden/>
  </w:style>
  <w:style w:type="paragraph" w:styleId="TOC9">
    <w:name w:val="toc 9"/>
    <w:basedOn w:val="Normal"/>
    <w:next w:val="Normal"/>
    <w:autoRedefine/>
    <w:semiHidden/>
  </w:style>
  <w:style w:type="paragraph" w:customStyle="1" w:styleId="YReferences">
    <w:name w:val="YReferences"/>
    <w:basedOn w:val="Normal"/>
    <w:next w:val="Normal"/>
    <w:qFormat/>
    <w:pPr>
      <w:spacing w:after="480"/>
      <w:ind w:left="1531" w:hanging="1531"/>
    </w:pPr>
  </w:style>
  <w:style w:type="paragraph" w:customStyle="1" w:styleId="ListBullet1">
    <w:name w:val="List Bullet 1"/>
    <w:basedOn w:val="Text1"/>
    <w:qFormat/>
    <w:pPr>
      <w:tabs>
        <w:tab w:val="left" w:pos="567"/>
      </w:tabs>
      <w:ind w:left="567" w:hanging="284"/>
    </w:pPr>
  </w:style>
  <w:style w:type="paragraph" w:customStyle="1" w:styleId="ListDash">
    <w:name w:val="List Dash"/>
    <w:basedOn w:val="Normal"/>
    <w:qFormat/>
  </w:style>
  <w:style w:type="paragraph" w:customStyle="1" w:styleId="ListDash1">
    <w:name w:val="List Dash 1"/>
    <w:basedOn w:val="Text1"/>
    <w:qFormat/>
    <w:pPr>
      <w:tabs>
        <w:tab w:val="left" w:pos="567"/>
      </w:tabs>
      <w:ind w:left="568" w:hanging="284"/>
    </w:pPr>
  </w:style>
  <w:style w:type="paragraph" w:customStyle="1" w:styleId="ListDash2">
    <w:name w:val="List Dash 2"/>
    <w:basedOn w:val="Text1"/>
    <w:qFormat/>
    <w:pPr>
      <w:tabs>
        <w:tab w:val="left" w:pos="851"/>
      </w:tabs>
      <w:ind w:left="851" w:hanging="284"/>
    </w:pPr>
  </w:style>
  <w:style w:type="paragraph" w:customStyle="1" w:styleId="ListDash3">
    <w:name w:val="List Dash 3"/>
    <w:basedOn w:val="Text3"/>
    <w:qFormat/>
    <w:pPr>
      <w:tabs>
        <w:tab w:val="left" w:pos="1134"/>
      </w:tabs>
      <w:ind w:left="1135" w:hanging="284"/>
    </w:pPr>
  </w:style>
  <w:style w:type="paragraph" w:customStyle="1" w:styleId="ListDash4">
    <w:name w:val="List Dash 4"/>
    <w:basedOn w:val="Text4"/>
    <w:qFormat/>
    <w:pPr>
      <w:tabs>
        <w:tab w:val="left" w:pos="1418"/>
      </w:tabs>
      <w:ind w:left="1418" w:hanging="284"/>
    </w:pPr>
  </w:style>
  <w:style w:type="paragraph" w:customStyle="1" w:styleId="ListNumberLevel2">
    <w:name w:val="List Number (Level 2)"/>
    <w:basedOn w:val="Normal"/>
    <w:qFormat/>
  </w:style>
  <w:style w:type="paragraph" w:customStyle="1" w:styleId="ListNumberLevel3">
    <w:name w:val="List Number (Level 3)"/>
    <w:basedOn w:val="Normal"/>
    <w:qFormat/>
  </w:style>
  <w:style w:type="paragraph" w:customStyle="1" w:styleId="ListNumberLevel4">
    <w:name w:val="List Number (Level 4)"/>
    <w:basedOn w:val="Normal"/>
    <w:qFormat/>
  </w:style>
  <w:style w:type="paragraph" w:customStyle="1" w:styleId="ListNumber1">
    <w:name w:val="List Number 1"/>
    <w:basedOn w:val="Text1"/>
    <w:qFormat/>
  </w:style>
  <w:style w:type="paragraph" w:customStyle="1" w:styleId="ListNumber1Level2">
    <w:name w:val="List Number 1 (Level 2)"/>
    <w:basedOn w:val="Text1"/>
    <w:qFormat/>
  </w:style>
  <w:style w:type="paragraph" w:customStyle="1" w:styleId="ListNumber1Level3">
    <w:name w:val="List Number 1 (Level 3)"/>
    <w:basedOn w:val="Text1"/>
    <w:qFormat/>
  </w:style>
  <w:style w:type="paragraph" w:customStyle="1" w:styleId="ListNumber1Level4">
    <w:name w:val="List Number 1 (Level 4)"/>
    <w:basedOn w:val="Text1"/>
    <w:qFormat/>
  </w:style>
  <w:style w:type="paragraph" w:customStyle="1" w:styleId="ListNumber2Level2">
    <w:name w:val="List Number 2 (Level 2)"/>
    <w:basedOn w:val="Text2"/>
    <w:qFormat/>
  </w:style>
  <w:style w:type="paragraph" w:customStyle="1" w:styleId="ListNumber2Level3">
    <w:name w:val="List Number 2 (Level 3)"/>
    <w:basedOn w:val="Text2"/>
    <w:qFormat/>
  </w:style>
  <w:style w:type="paragraph" w:customStyle="1" w:styleId="ListNumber2Level4">
    <w:name w:val="List Number 2 (Level 4)"/>
    <w:basedOn w:val="Text2"/>
    <w:qFormat/>
  </w:style>
  <w:style w:type="paragraph" w:customStyle="1" w:styleId="ListNumber3Level2">
    <w:name w:val="List Number 3 (Level 2)"/>
    <w:basedOn w:val="Text3"/>
    <w:qFormat/>
  </w:style>
  <w:style w:type="paragraph" w:customStyle="1" w:styleId="ListNumber3Level3">
    <w:name w:val="List Number 3 (Level 3)"/>
    <w:basedOn w:val="Text3"/>
    <w:qFormat/>
  </w:style>
  <w:style w:type="paragraph" w:customStyle="1" w:styleId="ListNumber3Level4">
    <w:name w:val="List Number 3 (Level 4)"/>
    <w:basedOn w:val="Text3"/>
    <w:qFormat/>
  </w:style>
  <w:style w:type="paragraph" w:customStyle="1" w:styleId="ListNumber4Level2">
    <w:name w:val="List Number 4 (Level 2)"/>
    <w:basedOn w:val="Text4"/>
    <w:qFormat/>
  </w:style>
  <w:style w:type="paragraph" w:customStyle="1" w:styleId="ListNumber4Level3">
    <w:name w:val="List Number 4 (Level 3)"/>
    <w:basedOn w:val="Text4"/>
    <w:qFormat/>
  </w:style>
  <w:style w:type="paragraph" w:customStyle="1" w:styleId="ListNumber4Level4">
    <w:name w:val="List Number 4 (Level 4)"/>
    <w:basedOn w:val="Text4"/>
    <w:qFormat/>
  </w:style>
  <w:style w:type="paragraph" w:customStyle="1" w:styleId="FITTable">
    <w:name w:val="FIT Table"/>
    <w:basedOn w:val="Normal"/>
    <w:qFormat/>
    <w:pPr>
      <w:spacing w:before="60" w:after="60"/>
    </w:pPr>
  </w:style>
  <w:style w:type="paragraph" w:customStyle="1" w:styleId="Disclaimer">
    <w:name w:val="Disclaimer"/>
    <w:basedOn w:val="Normal"/>
    <w:qFormat/>
    <w:pPr>
      <w:keepLines/>
      <w:pBdr>
        <w:top w:val="single" w:sz="4" w:space="1" w:color="000000"/>
      </w:pBdr>
      <w:spacing w:before="480" w:after="0"/>
    </w:pPr>
    <w:rPr>
      <w:i/>
    </w:rPr>
  </w:style>
  <w:style w:type="paragraph" w:customStyle="1" w:styleId="SubTitle2">
    <w:name w:val="SubTitle 2"/>
    <w:basedOn w:val="Normal"/>
    <w:qFormat/>
    <w:pPr>
      <w:jc w:val="center"/>
    </w:pPr>
    <w:rPr>
      <w:b/>
      <w:sz w:val="32"/>
    </w:rPr>
  </w:style>
  <w:style w:type="paragraph" w:customStyle="1" w:styleId="Heading1Annex">
    <w:name w:val="Heading 1 Annex"/>
    <w:basedOn w:val="Heading1"/>
    <w:next w:val="Normal"/>
    <w:qFormat/>
    <w:pPr>
      <w:pageBreakBefore/>
      <w:numPr>
        <w:numId w:val="0"/>
      </w:numPr>
      <w:jc w:val="left"/>
      <w:textAlignment w:val="baseline"/>
    </w:pPr>
    <w:rPr>
      <w:sz w:val="36"/>
    </w:rPr>
  </w:style>
  <w:style w:type="paragraph" w:customStyle="1" w:styleId="HistoryTable">
    <w:name w:val="HistoryTable"/>
    <w:basedOn w:val="Normal"/>
    <w:qFormat/>
    <w:pPr>
      <w:spacing w:before="60" w:after="60"/>
      <w:jc w:val="left"/>
    </w:pPr>
    <w:rPr>
      <w:sz w:val="20"/>
      <w:lang w:eastAsia="fr-FR"/>
    </w:rPr>
  </w:style>
  <w:style w:type="paragraph" w:styleId="BlockText">
    <w:name w:val="Block Text"/>
    <w:basedOn w:val="Normal"/>
    <w:qFormat/>
    <w:pPr>
      <w:ind w:left="1440" w:right="1440"/>
    </w:pPr>
  </w:style>
  <w:style w:type="paragraph" w:styleId="BodyText2">
    <w:name w:val="Body Text 2"/>
    <w:basedOn w:val="Normal"/>
    <w:qFormat/>
    <w:pPr>
      <w:spacing w:line="480" w:lineRule="auto"/>
    </w:pPr>
  </w:style>
  <w:style w:type="paragraph" w:styleId="BodyText3">
    <w:name w:val="Body Text 3"/>
    <w:basedOn w:val="Normal"/>
    <w:qFormat/>
    <w:rPr>
      <w:sz w:val="16"/>
    </w:rPr>
  </w:style>
  <w:style w:type="paragraph" w:styleId="BodyTextIndent">
    <w:name w:val="Body Text Indent"/>
    <w:basedOn w:val="Normal"/>
    <w:pPr>
      <w:ind w:left="283"/>
    </w:pPr>
  </w:style>
  <w:style w:type="paragraph" w:styleId="BodyTextFirstIndent2">
    <w:name w:val="Body Text First Indent 2"/>
    <w:basedOn w:val="BodyTextIndent"/>
    <w:qFormat/>
    <w:pPr>
      <w:ind w:firstLine="210"/>
    </w:pPr>
  </w:style>
  <w:style w:type="paragraph" w:styleId="BodyTextIndent2">
    <w:name w:val="Body Text Indent 2"/>
    <w:basedOn w:val="Normal"/>
    <w:qFormat/>
    <w:pPr>
      <w:spacing w:line="480" w:lineRule="auto"/>
      <w:ind w:left="283"/>
    </w:pPr>
  </w:style>
  <w:style w:type="paragraph" w:styleId="BodyTextIndent3">
    <w:name w:val="Body Text Indent 3"/>
    <w:basedOn w:val="Normal"/>
    <w:qFormat/>
    <w:pPr>
      <w:ind w:left="283"/>
    </w:pPr>
    <w:rPr>
      <w:sz w:val="16"/>
    </w:rPr>
  </w:style>
  <w:style w:type="paragraph" w:styleId="CommentText">
    <w:name w:val="annotation text"/>
    <w:basedOn w:val="Normal"/>
    <w:semiHidden/>
    <w:qFormat/>
    <w:rPr>
      <w:sz w:val="20"/>
    </w:rPr>
  </w:style>
  <w:style w:type="paragraph" w:styleId="DocumentMap">
    <w:name w:val="Document Map"/>
    <w:basedOn w:val="Normal"/>
    <w:semiHidden/>
    <w:qFormat/>
    <w:pPr>
      <w:shd w:val="clear" w:color="auto" w:fill="000080"/>
    </w:pPr>
    <w:rPr>
      <w:rFonts w:ascii="Tahoma" w:hAnsi="Tahoma"/>
    </w:rPr>
  </w:style>
  <w:style w:type="paragraph" w:styleId="EndnoteText">
    <w:name w:val="endnote text"/>
    <w:basedOn w:val="Normal"/>
    <w:semiHidden/>
    <w:rPr>
      <w:sz w:val="20"/>
    </w:rPr>
  </w:style>
  <w:style w:type="paragraph" w:styleId="EnvelopeAddress">
    <w:name w:val="envelope address"/>
    <w:basedOn w:val="Normal"/>
    <w:qFormat/>
    <w:pPr>
      <w:ind w:left="2880"/>
    </w:pPr>
    <w:rPr>
      <w:rFonts w:ascii="Arial" w:hAnsi="Arial"/>
    </w:rPr>
  </w:style>
  <w:style w:type="paragraph" w:styleId="EnvelopeReturn">
    <w:name w:val="envelope return"/>
    <w:basedOn w:val="Normal"/>
    <w:qFormat/>
    <w:rPr>
      <w:rFonts w:ascii="Arial" w:hAnsi="Arial"/>
      <w:sz w:val="20"/>
    </w:rPr>
  </w:style>
  <w:style w:type="paragraph" w:styleId="Footer">
    <w:name w:val="footer"/>
    <w:basedOn w:val="Normal"/>
    <w:pPr>
      <w:spacing w:after="0"/>
      <w:ind w:right="-567"/>
      <w:jc w:val="left"/>
    </w:pPr>
    <w:rPr>
      <w:rFonts w:ascii="Arial" w:hAnsi="Arial"/>
      <w:sz w:val="16"/>
    </w:rPr>
  </w:style>
  <w:style w:type="paragraph" w:styleId="Index1">
    <w:name w:val="index 1"/>
    <w:basedOn w:val="Normal"/>
    <w:next w:val="Normal"/>
    <w:autoRedefine/>
    <w:semiHidden/>
    <w:qFormat/>
    <w:pPr>
      <w:ind w:left="240" w:hanging="240"/>
    </w:pPr>
  </w:style>
  <w:style w:type="paragraph" w:styleId="Index2">
    <w:name w:val="index 2"/>
    <w:basedOn w:val="Normal"/>
    <w:next w:val="Normal"/>
    <w:autoRedefine/>
    <w:semiHidden/>
    <w:qFormat/>
    <w:pPr>
      <w:ind w:left="480" w:hanging="240"/>
    </w:pPr>
  </w:style>
  <w:style w:type="paragraph" w:styleId="Index3">
    <w:name w:val="index 3"/>
    <w:basedOn w:val="Normal"/>
    <w:next w:val="Normal"/>
    <w:autoRedefine/>
    <w:semiHidden/>
    <w:qFormat/>
    <w:pPr>
      <w:ind w:left="720" w:hanging="240"/>
    </w:pPr>
  </w:style>
  <w:style w:type="paragraph" w:styleId="Index4">
    <w:name w:val="index 4"/>
    <w:basedOn w:val="Normal"/>
    <w:next w:val="Normal"/>
    <w:autoRedefine/>
    <w:semiHidden/>
    <w:qFormat/>
    <w:pPr>
      <w:ind w:left="960" w:hanging="240"/>
    </w:pPr>
  </w:style>
  <w:style w:type="paragraph" w:styleId="Index5">
    <w:name w:val="index 5"/>
    <w:basedOn w:val="Normal"/>
    <w:next w:val="Normal"/>
    <w:autoRedefine/>
    <w:semiHidden/>
    <w:qFormat/>
    <w:pPr>
      <w:ind w:left="1200" w:hanging="240"/>
    </w:pPr>
  </w:style>
  <w:style w:type="paragraph" w:styleId="Index6">
    <w:name w:val="index 6"/>
    <w:basedOn w:val="Normal"/>
    <w:next w:val="Normal"/>
    <w:autoRedefine/>
    <w:semiHidden/>
    <w:qFormat/>
    <w:pPr>
      <w:ind w:left="1440" w:hanging="240"/>
    </w:pPr>
  </w:style>
  <w:style w:type="paragraph" w:styleId="Index7">
    <w:name w:val="index 7"/>
    <w:basedOn w:val="Normal"/>
    <w:next w:val="Normal"/>
    <w:autoRedefine/>
    <w:semiHidden/>
    <w:qFormat/>
    <w:pPr>
      <w:ind w:left="1680" w:hanging="240"/>
    </w:pPr>
  </w:style>
  <w:style w:type="paragraph" w:styleId="Index8">
    <w:name w:val="index 8"/>
    <w:basedOn w:val="Normal"/>
    <w:next w:val="Normal"/>
    <w:autoRedefine/>
    <w:semiHidden/>
    <w:qFormat/>
    <w:pPr>
      <w:ind w:left="1920" w:hanging="240"/>
    </w:pPr>
  </w:style>
  <w:style w:type="paragraph" w:styleId="Index9">
    <w:name w:val="index 9"/>
    <w:basedOn w:val="Normal"/>
    <w:next w:val="Normal"/>
    <w:autoRedefine/>
    <w:semiHidden/>
    <w:qFormat/>
    <w:pPr>
      <w:ind w:left="2160" w:hanging="240"/>
    </w:pPr>
  </w:style>
  <w:style w:type="paragraph" w:styleId="IndexHeading">
    <w:name w:val="index heading"/>
    <w:basedOn w:val="Normal"/>
    <w:next w:val="Index1"/>
    <w:semiHidden/>
    <w:qFormat/>
    <w:rPr>
      <w:rFonts w:ascii="Arial" w:hAnsi="Arial"/>
      <w:b/>
    </w:rPr>
  </w:style>
  <w:style w:type="paragraph" w:styleId="ListBullet5">
    <w:name w:val="List Bullet 5"/>
    <w:basedOn w:val="Normal"/>
    <w:qFormat/>
    <w:pPr>
      <w:tabs>
        <w:tab w:val="left" w:pos="1701"/>
      </w:tabs>
      <w:ind w:left="1702" w:hanging="284"/>
    </w:pPr>
  </w:style>
  <w:style w:type="paragraph" w:styleId="TOCHeading">
    <w:name w:val="TOC Heading"/>
    <w:basedOn w:val="TOAHeading"/>
    <w:next w:val="Normal"/>
    <w:qFormat/>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spacing w:after="120"/>
      <w:jc w:val="both"/>
    </w:pPr>
    <w:rPr>
      <w:rFonts w:ascii="Courier New" w:hAnsi="Courier New"/>
      <w:sz w:val="22"/>
      <w:lang w:eastAsia="en-GB"/>
    </w:rPr>
  </w:style>
  <w:style w:type="paragraph" w:styleId="MessageHeader">
    <w:name w:val="Message Header"/>
    <w:basedOn w:val="Normal"/>
    <w:qFormat/>
    <w:pPr>
      <w:pBdr>
        <w:top w:val="single" w:sz="6" w:space="1" w:color="000000"/>
        <w:left w:val="single" w:sz="6" w:space="1" w:color="000000"/>
        <w:bottom w:val="single" w:sz="6" w:space="1" w:color="000000"/>
        <w:right w:val="single" w:sz="6" w:space="1" w:color="000000"/>
      </w:pBdr>
      <w:shd w:val="pct20" w:color="auto" w:fill="auto"/>
      <w:ind w:left="1134" w:hanging="1134"/>
    </w:pPr>
    <w:rPr>
      <w:rFonts w:ascii="Arial" w:hAnsi="Arial"/>
    </w:rPr>
  </w:style>
  <w:style w:type="paragraph" w:styleId="NormalIndent">
    <w:name w:val="Normal Indent"/>
    <w:basedOn w:val="Normal"/>
    <w:qFormat/>
    <w:pPr>
      <w:ind w:left="720"/>
    </w:pPr>
  </w:style>
  <w:style w:type="paragraph" w:styleId="NoteHeading">
    <w:name w:val="Note Heading"/>
    <w:basedOn w:val="Normal"/>
    <w:next w:val="Normal"/>
    <w:qFormat/>
  </w:style>
  <w:style w:type="paragraph" w:styleId="Salutation">
    <w:name w:val="Salutation"/>
    <w:basedOn w:val="Normal"/>
    <w:next w:val="Normal"/>
  </w:style>
  <w:style w:type="paragraph" w:customStyle="1" w:styleId="FooterLine">
    <w:name w:val="FooterLine"/>
    <w:basedOn w:val="Footer"/>
    <w:next w:val="Footer"/>
    <w:qFormat/>
    <w:pPr>
      <w:pBdr>
        <w:top w:val="single" w:sz="4" w:space="1" w:color="000000"/>
      </w:pBdr>
      <w:tabs>
        <w:tab w:val="right" w:pos="8647"/>
      </w:tabs>
      <w:spacing w:before="120"/>
      <w:ind w:right="0"/>
    </w:pPr>
    <w:rPr>
      <w:lang w:val="fi-FI"/>
    </w:rPr>
  </w:style>
  <w:style w:type="paragraph" w:customStyle="1" w:styleId="Citation">
    <w:name w:val="Citation"/>
    <w:basedOn w:val="Normal"/>
    <w:qFormat/>
    <w:pPr>
      <w:spacing w:before="60" w:after="60" w:line="240" w:lineRule="atLeast"/>
      <w:ind w:left="454" w:right="454"/>
    </w:pPr>
    <w:rPr>
      <w:i/>
    </w:rPr>
  </w:style>
  <w:style w:type="paragraph" w:customStyle="1" w:styleId="ZCom">
    <w:name w:val="Z_Com"/>
    <w:basedOn w:val="Normal"/>
    <w:next w:val="ZDGName"/>
    <w:qFormat/>
    <w:pPr>
      <w:widowControl w:val="0"/>
      <w:spacing w:after="0"/>
      <w:ind w:right="85"/>
    </w:pPr>
    <w:rPr>
      <w:rFonts w:ascii="Arial" w:eastAsia="SimSun" w:hAnsi="Arial" w:cs="Arial"/>
      <w:sz w:val="24"/>
      <w:szCs w:val="24"/>
      <w:lang w:eastAsia="zh-CN"/>
    </w:rPr>
  </w:style>
  <w:style w:type="paragraph" w:customStyle="1" w:styleId="ZDGName">
    <w:name w:val="Z_DGName"/>
    <w:basedOn w:val="Normal"/>
    <w:qFormat/>
    <w:pPr>
      <w:widowControl w:val="0"/>
      <w:spacing w:after="0"/>
      <w:ind w:right="85"/>
      <w:jc w:val="left"/>
    </w:pPr>
    <w:rPr>
      <w:rFonts w:ascii="Arial" w:eastAsia="SimSun" w:hAnsi="Arial" w:cs="Arial"/>
      <w:sz w:val="16"/>
      <w:szCs w:val="16"/>
      <w:lang w:eastAsia="zh-CN"/>
    </w:rPr>
  </w:style>
  <w:style w:type="paragraph" w:customStyle="1" w:styleId="infoblue">
    <w:name w:val="infoblue"/>
    <w:basedOn w:val="Normal"/>
    <w:qFormat/>
    <w:pPr>
      <w:spacing w:line="240" w:lineRule="atLeast"/>
      <w:ind w:left="720"/>
      <w:jc w:val="left"/>
    </w:pPr>
    <w:rPr>
      <w:rFonts w:eastAsia="SimSun"/>
      <w:i/>
      <w:iCs/>
      <w:color w:val="0000FF"/>
      <w:sz w:val="20"/>
      <w:lang w:val="fr-BE" w:eastAsia="zh-CN"/>
    </w:rPr>
  </w:style>
  <w:style w:type="paragraph" w:customStyle="1" w:styleId="paragraph2">
    <w:name w:val="paragraph2"/>
    <w:basedOn w:val="Normal"/>
    <w:qFormat/>
    <w:pPr>
      <w:spacing w:beforeAutospacing="1" w:afterAutospacing="1"/>
      <w:jc w:val="left"/>
    </w:pPr>
    <w:rPr>
      <w:rFonts w:eastAsia="SimSun"/>
      <w:sz w:val="24"/>
      <w:szCs w:val="24"/>
      <w:lang w:val="fr-BE" w:eastAsia="zh-CN"/>
    </w:rPr>
  </w:style>
  <w:style w:type="paragraph" w:styleId="BalloonText">
    <w:name w:val="Balloon Text"/>
    <w:basedOn w:val="Normal"/>
    <w:semiHidden/>
    <w:qFormat/>
    <w:rPr>
      <w:rFonts w:ascii="Tahoma" w:hAnsi="Tahoma" w:cs="Tahoma"/>
      <w:sz w:val="16"/>
      <w:szCs w:val="16"/>
    </w:rPr>
  </w:style>
  <w:style w:type="paragraph" w:styleId="NormalWeb">
    <w:name w:val="Normal (Web)"/>
    <w:basedOn w:val="Normal"/>
    <w:qFormat/>
    <w:pPr>
      <w:spacing w:beforeAutospacing="1" w:afterAutospacing="1"/>
      <w:ind w:left="720"/>
      <w:jc w:val="left"/>
    </w:pPr>
    <w:rPr>
      <w:sz w:val="20"/>
      <w:lang w:eastAsia="en-GB"/>
    </w:rPr>
  </w:style>
  <w:style w:type="paragraph" w:styleId="CommentSubject">
    <w:name w:val="annotation subject"/>
    <w:basedOn w:val="CommentText"/>
    <w:next w:val="CommentText"/>
    <w:semiHidden/>
    <w:qFormat/>
    <w:rPr>
      <w:b/>
      <w:bCs/>
    </w:rPr>
  </w:style>
  <w:style w:type="paragraph" w:customStyle="1" w:styleId="text20">
    <w:name w:val="text2"/>
    <w:basedOn w:val="Normal"/>
    <w:qFormat/>
    <w:pPr>
      <w:spacing w:beforeAutospacing="1" w:afterAutospacing="1"/>
      <w:jc w:val="left"/>
    </w:pPr>
    <w:rPr>
      <w:sz w:val="24"/>
      <w:szCs w:val="24"/>
      <w:lang w:val="en-US"/>
    </w:rPr>
  </w:style>
  <w:style w:type="paragraph" w:styleId="HTMLPreformatted">
    <w:name w:val="HTML Preformatted"/>
    <w:basedOn w:val="Normal"/>
    <w:link w:val="HTMLPreformattedChar"/>
    <w:uiPriority w:val="99"/>
    <w:qFormat/>
    <w:rsid w:val="00862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 w:val="20"/>
      <w:lang w:eastAsia="ko-KR"/>
    </w:rPr>
  </w:style>
  <w:style w:type="paragraph" w:customStyle="1" w:styleId="CharChar">
    <w:name w:val="Char Char"/>
    <w:basedOn w:val="Normal"/>
    <w:qFormat/>
    <w:rsid w:val="00F929DF"/>
    <w:pPr>
      <w:spacing w:after="160" w:line="240" w:lineRule="exact"/>
      <w:jc w:val="left"/>
    </w:pPr>
    <w:rPr>
      <w:rFonts w:ascii="Tahoma" w:hAnsi="Tahoma"/>
      <w:sz w:val="20"/>
      <w:lang w:val="en-US"/>
    </w:rPr>
  </w:style>
  <w:style w:type="paragraph" w:customStyle="1" w:styleId="FrameContents">
    <w:name w:val="Frame Contents"/>
    <w:basedOn w:val="Normal"/>
    <w:qFormat/>
  </w:style>
  <w:style w:type="table" w:styleId="TableGrid">
    <w:name w:val="Table Grid"/>
    <w:basedOn w:val="TableNormal"/>
    <w:rsid w:val="003F3F18"/>
    <w:pPr>
      <w:spacing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22ECC"/>
    <w:rPr>
      <w:color w:val="0000FF"/>
      <w:u w:val="single"/>
    </w:rPr>
  </w:style>
  <w:style w:type="character" w:styleId="PlaceholderText">
    <w:name w:val="Placeholder Text"/>
    <w:basedOn w:val="DefaultParagraphFont"/>
    <w:uiPriority w:val="99"/>
    <w:semiHidden/>
    <w:rsid w:val="00E26B9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9799051">
      <w:bodyDiv w:val="1"/>
      <w:marLeft w:val="0"/>
      <w:marRight w:val="0"/>
      <w:marTop w:val="0"/>
      <w:marBottom w:val="0"/>
      <w:divBdr>
        <w:top w:val="none" w:sz="0" w:space="0" w:color="auto"/>
        <w:left w:val="none" w:sz="0" w:space="0" w:color="auto"/>
        <w:bottom w:val="none" w:sz="0" w:space="0" w:color="auto"/>
        <w:right w:val="none" w:sz="0" w:space="0" w:color="auto"/>
      </w:divBdr>
      <w:divsChild>
        <w:div w:id="118371430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ec.europa.eu/sfc/en/helppage/USM" TargetMode="External"/><Relationship Id="rId26" Type="http://schemas.openxmlformats.org/officeDocument/2006/relationships/image" Target="media/image5.png"/><Relationship Id="rId39" Type="http://schemas.openxmlformats.org/officeDocument/2006/relationships/fontTable" Target="fontTable.xml"/><Relationship Id="rId21" Type="http://schemas.openxmlformats.org/officeDocument/2006/relationships/image" Target="media/image20.png"/><Relationship Id="rId34" Type="http://schemas.openxmlformats.org/officeDocument/2006/relationships/image" Target="media/image1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ec.europa.eu/sfc/en/system/files/sfc2014_CA_PROD_TO_DISTRIBUTE.zip" TargetMode="External"/><Relationship Id="rId20" Type="http://schemas.openxmlformats.org/officeDocument/2006/relationships/image" Target="media/image2.png"/><Relationship Id="rId29" Type="http://schemas.openxmlformats.org/officeDocument/2006/relationships/image" Target="media/image7.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4.png"/><Relationship Id="rId32" Type="http://schemas.openxmlformats.org/officeDocument/2006/relationships/hyperlink" Target="http://docs.oracle.com/javase/6/docs/technotes/tools/share/wsimport.html" TargetMode="External"/><Relationship Id="rId37" Type="http://schemas.openxmlformats.org/officeDocument/2006/relationships/header" Target="header2.xml"/><Relationship Id="rId40"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yperlink" Target="https://ec.europa.eu/sfc/en/system/files/sfc2014_TESTCA_TO_DISTRIBUTE.zip" TargetMode="External"/><Relationship Id="rId23" Type="http://schemas.openxmlformats.org/officeDocument/2006/relationships/image" Target="media/image30.png"/><Relationship Id="rId28" Type="http://schemas.openxmlformats.org/officeDocument/2006/relationships/image" Target="media/image60.png"/><Relationship Id="rId36" Type="http://schemas.openxmlformats.org/officeDocument/2006/relationships/hyperlink" Target="https://ec.europa.eu/sfc/en/2014/contact-us" TargetMode="External"/><Relationship Id="rId10" Type="http://schemas.openxmlformats.org/officeDocument/2006/relationships/endnotes" Target="endnotes.xml"/><Relationship Id="rId19" Type="http://schemas.openxmlformats.org/officeDocument/2006/relationships/hyperlink" Target="https://www.oracle.com/java/technologies/javase/7u131-relnotes.html" TargetMode="External"/><Relationship Id="rId31"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cs.oracle.com/javase/7/docs/technotes/tools/windows/keytool.html" TargetMode="External"/><Relationship Id="rId22" Type="http://schemas.openxmlformats.org/officeDocument/2006/relationships/image" Target="media/image3.png"/><Relationship Id="rId27" Type="http://schemas.openxmlformats.org/officeDocument/2006/relationships/image" Target="media/image6.png"/><Relationship Id="rId30" Type="http://schemas.openxmlformats.org/officeDocument/2006/relationships/image" Target="media/image70.png"/><Relationship Id="rId35" Type="http://schemas.openxmlformats.org/officeDocument/2006/relationships/hyperlink" Target="http://www.soapui.org/about-soapui/what-is-soapui-.html"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ec.europa.eu/sfc/en/profile/wsuser" TargetMode="External"/><Relationship Id="rId25" Type="http://schemas.openxmlformats.org/officeDocument/2006/relationships/image" Target="media/image40.png"/><Relationship Id="rId33" Type="http://schemas.openxmlformats.org/officeDocument/2006/relationships/image" Target="media/image9.png"/><Relationship Id="rId38"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96324C2D1AC451B81ABD044245527E5"/>
        <w:category>
          <w:name w:val="General"/>
          <w:gallery w:val="placeholder"/>
        </w:category>
        <w:types>
          <w:type w:val="bbPlcHdr"/>
        </w:types>
        <w:behaviors>
          <w:behavior w:val="content"/>
        </w:behaviors>
        <w:guid w:val="{E1F1F4F6-C89B-40B8-A020-F6F7455EB295}"/>
      </w:docPartPr>
      <w:docPartBody>
        <w:p w:rsidR="00A61477" w:rsidRDefault="00FC7FEF">
          <w:r w:rsidRPr="00DD64B9">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7FEF"/>
    <w:rsid w:val="0007382E"/>
    <w:rsid w:val="00182692"/>
    <w:rsid w:val="003120B4"/>
    <w:rsid w:val="0032408C"/>
    <w:rsid w:val="004B3517"/>
    <w:rsid w:val="00647BFC"/>
    <w:rsid w:val="00841FA3"/>
    <w:rsid w:val="00852FB8"/>
    <w:rsid w:val="00A22469"/>
    <w:rsid w:val="00A61477"/>
    <w:rsid w:val="00EE2EBE"/>
    <w:rsid w:val="00FC7093"/>
    <w:rsid w:val="00FC7FEF"/>
    <w:rsid w:val="00FE045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C7FE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232E3EB0A8B0A4A8941A276C7093C21" ma:contentTypeVersion="13" ma:contentTypeDescription="Crear nuevo documento." ma:contentTypeScope="" ma:versionID="3a5b39c3674210fce502783bb5d0d560">
  <xsd:schema xmlns:xsd="http://www.w3.org/2001/XMLSchema" xmlns:xs="http://www.w3.org/2001/XMLSchema" xmlns:p="http://schemas.microsoft.com/office/2006/metadata/properties" xmlns:ns2="6027e8a2-c8e9-4732-94c7-ff8d440a91d9" xmlns:ns3="72b84f92-0621-42fe-af3b-564e69e13fbd" targetNamespace="http://schemas.microsoft.com/office/2006/metadata/properties" ma:root="true" ma:fieldsID="418a243be001ea6c9e350ba6388d5bf4" ns2:_="" ns3:_="">
    <xsd:import namespace="6027e8a2-c8e9-4732-94c7-ff8d440a91d9"/>
    <xsd:import namespace="72b84f92-0621-42fe-af3b-564e69e13fbd"/>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AutoTags" minOccurs="0"/>
                <xsd:element ref="ns3:MediaServiceDateTaken" minOccurs="0"/>
                <xsd:element ref="ns3:MediaServiceOCR" minOccurs="0"/>
                <xsd:element ref="ns3:MediaServiceEventHashCode" minOccurs="0"/>
                <xsd:element ref="ns3:MediaServiceGenerationTim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27e8a2-c8e9-4732-94c7-ff8d440a91d9" elementFormDefault="qualified">
    <xsd:import namespace="http://schemas.microsoft.com/office/2006/documentManagement/types"/>
    <xsd:import namespace="http://schemas.microsoft.com/office/infopath/2007/PartnerControls"/>
    <xsd:element name="SharedWithUsers" ma:index="8" nillable="true" ma:displayName="Compartid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description="" ma:internalName="SharedWithDetails" ma:readOnly="true">
      <xsd:simpleType>
        <xsd:restriction base="dms:Note">
          <xsd:maxLength value="255"/>
        </xsd:restriction>
      </xsd:simpleType>
    </xsd:element>
    <xsd:element name="LastSharedByUser" ma:index="10" nillable="true" ma:displayName="Última vez que se compartió por usuario" ma:description="" ma:internalName="LastSharedByUser" ma:readOnly="true">
      <xsd:simpleType>
        <xsd:restriction base="dms:Note">
          <xsd:maxLength value="255"/>
        </xsd:restriction>
      </xsd:simpleType>
    </xsd:element>
    <xsd:element name="LastSharedByTime" ma:index="11" nillable="true" ma:displayName="Última vez que se compartió por hora"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72b84f92-0621-42fe-af3b-564e69e13fbd"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AutoTags" ma:index="14" nillable="true" ma:displayName="MediaServiceAutoTags" ma:description="" ma:internalName="MediaServiceAutoTags" ma:readOnly="true">
      <xsd:simpleType>
        <xsd:restriction base="dms:Text"/>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C5BD18F-99CD-4723-81CD-EC8BB50CAF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27e8a2-c8e9-4732-94c7-ff8d440a91d9"/>
    <ds:schemaRef ds:uri="72b84f92-0621-42fe-af3b-564e69e13f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31C7A3-015A-44AF-99D1-027FCCFE07F9}">
  <ds:schemaRefs>
    <ds:schemaRef ds:uri="http://schemas.microsoft.com/sharepoint/v3/contenttype/forms"/>
  </ds:schemaRefs>
</ds:datastoreItem>
</file>

<file path=customXml/itemProps3.xml><?xml version="1.0" encoding="utf-8"?>
<ds:datastoreItem xmlns:ds="http://schemas.openxmlformats.org/officeDocument/2006/customXml" ds:itemID="{A97C1BE7-FFB8-4D6E-8BA0-6E5F48B69C91}">
  <ds:schemaRefs>
    <ds:schemaRef ds:uri="http://schemas.openxmlformats.org/officeDocument/2006/bibliography"/>
  </ds:schemaRefs>
</ds:datastoreItem>
</file>

<file path=customXml/itemProps4.xml><?xml version="1.0" encoding="utf-8"?>
<ds:datastoreItem xmlns:ds="http://schemas.openxmlformats.org/officeDocument/2006/customXml" ds:itemID="{ADCD9040-D185-46C6-A253-C19FCB50B28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3355</Words>
  <Characters>21645</Characters>
  <Application>Microsoft Office Word</Application>
  <DocSecurity>0</DocSecurity>
  <Lines>1030</Lines>
  <Paragraphs>735</Paragraphs>
  <ScaleCrop>false</ScaleCrop>
  <HeadingPairs>
    <vt:vector size="2" baseType="variant">
      <vt:variant>
        <vt:lpstr>Title</vt:lpstr>
      </vt:variant>
      <vt:variant>
        <vt:i4>1</vt:i4>
      </vt:variant>
    </vt:vector>
  </HeadingPairs>
  <TitlesOfParts>
    <vt:vector size="1" baseType="lpstr">
      <vt:lpstr>SFC2014 Java Web Services SDK</vt:lpstr>
    </vt:vector>
  </TitlesOfParts>
  <Company/>
  <LinksUpToDate>false</LinksUpToDate>
  <CharactersWithSpaces>24265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SFC2014 Java Web Services SDK</dc:title>
  <dc:subject/>
  <dc:creator>vanwobe</dc:creator>
  <dc:description/>
  <cp:lastModifiedBy>ABASCAL COARASA Isabel (EMPL-EXT)</cp:lastModifiedBy>
  <cp:revision>204</cp:revision>
  <cp:lastPrinted>2006-04-10T15:45:00Z</cp:lastPrinted>
  <dcterms:created xsi:type="dcterms:W3CDTF">2020-04-30T09:06:00Z</dcterms:created>
  <dcterms:modified xsi:type="dcterms:W3CDTF">2022-09-30T07:10:00Z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4.6.0</vt:lpwstr>
  </property>
  <property fmtid="{D5CDD505-2E9C-101B-9397-08002B2CF9AE}" pid="3" name="Approved by">
    <vt:lpwstr> </vt:lpwstr>
  </property>
  <property fmtid="{D5CDD505-2E9C-101B-9397-08002B2CF9AE}" pid="4" name="Checked by">
    <vt:lpwstr>European Commission</vt:lpwstr>
  </property>
  <property fmtid="{D5CDD505-2E9C-101B-9397-08002B2CF9AE}" pid="5" name="Created using">
    <vt:lpwstr>EL 4.1 XL[20040326]</vt:lpwstr>
  </property>
  <property fmtid="{D5CDD505-2E9C-101B-9397-08002B2CF9AE}" pid="6" name="DocID_EU">
    <vt:lpwstr> </vt:lpwstr>
  </property>
  <property fmtid="{D5CDD505-2E9C-101B-9397-08002B2CF9AE}" pid="7" name="DocSecurity">
    <vt:i4>0</vt:i4>
  </property>
  <property fmtid="{D5CDD505-2E9C-101B-9397-08002B2CF9AE}" pid="8" name="Document Date">
    <vt:filetime>2022-09-30T10:00:00Z</vt:filetime>
  </property>
  <property fmtid="{D5CDD505-2E9C-101B-9397-08002B2CF9AE}" pid="9" name="ELDocType">
    <vt:lpwstr>tech.dot</vt:lpwstr>
  </property>
  <property fmtid="{D5CDD505-2E9C-101B-9397-08002B2CF9AE}" pid="10" name="EL_Author">
    <vt:lpwstr>Stijn MEULEMAN</vt:lpwstr>
  </property>
  <property fmtid="{D5CDD505-2E9C-101B-9397-08002B2CF9AE}" pid="11" name="EL_Language">
    <vt:lpwstr>EN</vt:lpwstr>
  </property>
  <property fmtid="{D5CDD505-2E9C-101B-9397-08002B2CF9AE}" pid="12" name="EurolookVersion">
    <vt:lpwstr>4.1</vt:lpwstr>
  </property>
  <property fmtid="{D5CDD505-2E9C-101B-9397-08002B2CF9AE}" pid="13" name="Formatting">
    <vt:lpwstr>4.1</vt:lpwstr>
  </property>
  <property fmtid="{D5CDD505-2E9C-101B-9397-08002B2CF9AE}" pid="14" name="HyperlinksChanged">
    <vt:bool>false</vt:bool>
  </property>
  <property fmtid="{D5CDD505-2E9C-101B-9397-08002B2CF9AE}" pid="15" name="Language">
    <vt:lpwstr>EN</vt:lpwstr>
  </property>
  <property fmtid="{D5CDD505-2E9C-101B-9397-08002B2CF9AE}" pid="16" name="Last edited using">
    <vt:lpwstr>EL 4.6 Build 50000</vt:lpwstr>
  </property>
  <property fmtid="{D5CDD505-2E9C-101B-9397-08002B2CF9AE}" pid="17" name="LinksUpToDate">
    <vt:bool>false</vt:bool>
  </property>
  <property fmtid="{D5CDD505-2E9C-101B-9397-08002B2CF9AE}" pid="18" name="PresentationFormat">
    <vt:lpwstr>Microsoft Word 10.0</vt:lpwstr>
  </property>
  <property fmtid="{D5CDD505-2E9C-101B-9397-08002B2CF9AE}" pid="19" name="Public">
    <vt:lpwstr> </vt:lpwstr>
  </property>
  <property fmtid="{D5CDD505-2E9C-101B-9397-08002B2CF9AE}" pid="20" name="Purpose">
    <vt:lpwstr> </vt:lpwstr>
  </property>
  <property fmtid="{D5CDD505-2E9C-101B-9397-08002B2CF9AE}" pid="21" name="Reference Number">
    <vt:lpwstr>SFC2014-DP-093</vt:lpwstr>
  </property>
  <property fmtid="{D5CDD505-2E9C-101B-9397-08002B2CF9AE}" pid="22" name="Revised by">
    <vt:lpwstr> </vt:lpwstr>
  </property>
  <property fmtid="{D5CDD505-2E9C-101B-9397-08002B2CF9AE}" pid="23" name="Revision">
    <vt:i4>55</vt:i4>
  </property>
  <property fmtid="{D5CDD505-2E9C-101B-9397-08002B2CF9AE}" pid="24" name="ScaleCrop">
    <vt:bool>false</vt:bool>
  </property>
  <property fmtid="{D5CDD505-2E9C-101B-9397-08002B2CF9AE}" pid="25" name="ShareDoc">
    <vt:bool>false</vt:bool>
  </property>
  <property fmtid="{D5CDD505-2E9C-101B-9397-08002B2CF9AE}" pid="26" name="TemplateVersion">
    <vt:lpwstr>4.1.5.13</vt:lpwstr>
  </property>
  <property fmtid="{D5CDD505-2E9C-101B-9397-08002B2CF9AE}" pid="27" name="Type">
    <vt:lpwstr>Eurolook Technic &amp; Quality</vt:lpwstr>
  </property>
  <property fmtid="{D5CDD505-2E9C-101B-9397-08002B2CF9AE}" pid="28" name="Version">
    <vt:i4>3</vt:i4>
  </property>
  <property fmtid="{D5CDD505-2E9C-101B-9397-08002B2CF9AE}" pid="29" name="_AdHocReviewCycleID">
    <vt:i4>508358560</vt:i4>
  </property>
  <property fmtid="{D5CDD505-2E9C-101B-9397-08002B2CF9AE}" pid="30" name="_EmailSubject">
    <vt:lpwstr>SFC2014 Java Web Services SDK</vt:lpwstr>
  </property>
  <property fmtid="{D5CDD505-2E9C-101B-9397-08002B2CF9AE}" pid="31" name="_PreviousAdHocReviewCycleID">
    <vt:i4>1045109417</vt:i4>
  </property>
  <property fmtid="{D5CDD505-2E9C-101B-9397-08002B2CF9AE}" pid="32" name="_ReviewingToolsShownOnce">
    <vt:lpwstr/>
  </property>
  <property fmtid="{D5CDD505-2E9C-101B-9397-08002B2CF9AE}" pid="33" name="elHist">
    <vt:i4>2</vt:i4>
  </property>
  <property fmtid="{D5CDD505-2E9C-101B-9397-08002B2CF9AE}" pid="34" name="elPPublic">
    <vt:i4>1</vt:i4>
  </property>
  <property fmtid="{D5CDD505-2E9C-101B-9397-08002B2CF9AE}" pid="35" name="elPRefNum">
    <vt:i4>1</vt:i4>
  </property>
  <property fmtid="{D5CDD505-2E9C-101B-9397-08002B2CF9AE}" pid="36" name="elRoman">
    <vt:i4>0</vt:i4>
  </property>
  <property fmtid="{D5CDD505-2E9C-101B-9397-08002B2CF9AE}" pid="37" name="elTOC">
    <vt:i4>2</vt:i4>
  </property>
</Properties>
</file>